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5E3F82" w:rsidR="00D905CC" w:rsidP="00E6454E" w:rsidRDefault="0052508C" w14:paraId="581F4698" w14:textId="4B4520CB">
      <w:pPr>
        <w:pStyle w:val="Title1"/>
        <w:jc w:val="right"/>
        <w:rPr>
          <w:rFonts w:ascii="Calibri" w:hAnsi="Calibri" w:cs="Calibri"/>
          <w:sz w:val="24"/>
          <w:szCs w:val="24"/>
        </w:rPr>
      </w:pPr>
      <w:r w:rsidRPr="005E3F82">
        <w:rPr>
          <w:rFonts w:ascii="Calibri" w:hAnsi="Calibri" w:cs="Calibri"/>
          <w:noProof/>
          <w:sz w:val="24"/>
          <w:szCs w:val="24"/>
        </w:rPr>
        <w:drawing>
          <wp:anchor distT="0" distB="0" distL="114300" distR="114300" simplePos="0" relativeHeight="251658240" behindDoc="0" locked="0" layoutInCell="1" allowOverlap="1" wp14:anchorId="3607F087" wp14:editId="28E25A85">
            <wp:simplePos x="0" y="0"/>
            <wp:positionH relativeFrom="column">
              <wp:posOffset>-281940</wp:posOffset>
            </wp:positionH>
            <wp:positionV relativeFrom="paragraph">
              <wp:posOffset>327660</wp:posOffset>
            </wp:positionV>
            <wp:extent cx="1200150" cy="614363"/>
            <wp:effectExtent l="0" t="0" r="0" b="0"/>
            <wp:wrapNone/>
            <wp:docPr id="2" name="Picture 1"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lorful logo with text&#10;&#10;Description automatically generate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00150" cy="6143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3F82" w:rsidR="00D905CC">
        <w:rPr>
          <w:rFonts w:ascii="Calibri" w:hAnsi="Calibri" w:cs="Calibri"/>
          <w:noProof/>
          <w:color w:val="F15F22"/>
          <w:sz w:val="24"/>
          <w:szCs w:val="24"/>
        </w:rPr>
        <w:drawing>
          <wp:inline distT="0" distB="0" distL="0" distR="0" wp14:anchorId="41C97B61" wp14:editId="698EFD9F">
            <wp:extent cx="1533525" cy="708674"/>
            <wp:effectExtent l="0" t="0" r="0" b="0"/>
            <wp:docPr id="1" name="Picture 1" descr="LCS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 sm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2239" cy="712701"/>
                    </a:xfrm>
                    <a:prstGeom prst="rect">
                      <a:avLst/>
                    </a:prstGeom>
                    <a:noFill/>
                    <a:ln>
                      <a:noFill/>
                    </a:ln>
                  </pic:spPr>
                </pic:pic>
              </a:graphicData>
            </a:graphic>
          </wp:inline>
        </w:drawing>
      </w:r>
    </w:p>
    <w:p w:rsidRPr="005E3F82" w:rsidR="00D905CC" w:rsidP="00D905CC" w:rsidRDefault="00D905CC" w14:paraId="42E4186D" w14:textId="77777777">
      <w:pPr>
        <w:pStyle w:val="Title1"/>
        <w:rPr>
          <w:rFonts w:ascii="Calibri" w:hAnsi="Calibri" w:eastAsia="Times New Roman" w:cs="Calibri"/>
          <w:snapToGrid w:val="0"/>
          <w:color w:val="000000"/>
          <w:w w:val="0"/>
          <w:sz w:val="40"/>
          <w:szCs w:val="40"/>
          <w:u w:color="000000"/>
          <w:bdr w:val="none" w:color="000000" w:sz="0" w:space="0"/>
          <w:shd w:val="clear" w:color="000000" w:fill="000000"/>
          <w:lang w:val="x-none" w:eastAsia="x-none" w:bidi="x-none"/>
        </w:rPr>
      </w:pPr>
      <w:r w:rsidRPr="005E3F82">
        <w:rPr>
          <w:rFonts w:ascii="Calibri" w:hAnsi="Calibri" w:cs="Calibri"/>
          <w:sz w:val="40"/>
          <w:szCs w:val="40"/>
        </w:rPr>
        <w:t>Lampard Community School</w:t>
      </w:r>
      <w:r w:rsidRPr="005E3F82">
        <w:rPr>
          <w:rFonts w:ascii="Calibri" w:hAnsi="Calibri" w:eastAsia="Times New Roman" w:cs="Calibri"/>
          <w:snapToGrid w:val="0"/>
          <w:color w:val="000000"/>
          <w:w w:val="0"/>
          <w:sz w:val="40"/>
          <w:szCs w:val="40"/>
          <w:u w:color="000000"/>
          <w:bdr w:val="none" w:color="000000" w:sz="0" w:space="0"/>
          <w:shd w:val="clear" w:color="000000" w:fill="000000"/>
          <w:lang w:val="x-none" w:eastAsia="x-none" w:bidi="x-none"/>
        </w:rPr>
        <w:t xml:space="preserve"> </w:t>
      </w:r>
    </w:p>
    <w:p w:rsidRPr="005E3F82" w:rsidR="00560642" w:rsidP="00D905CC" w:rsidRDefault="00560642" w14:paraId="4389D3F5" w14:textId="77777777">
      <w:pPr>
        <w:pStyle w:val="Title1"/>
        <w:rPr>
          <w:rFonts w:ascii="Calibri" w:hAnsi="Calibri" w:cs="Calibri"/>
          <w:sz w:val="40"/>
          <w:szCs w:val="40"/>
        </w:rPr>
      </w:pPr>
      <w:r w:rsidRPr="005E3F82">
        <w:rPr>
          <w:rFonts w:ascii="Calibri" w:hAnsi="Calibri" w:cs="Calibri"/>
          <w:sz w:val="40"/>
          <w:szCs w:val="40"/>
        </w:rPr>
        <w:t xml:space="preserve">Accessibility plan                                   </w:t>
      </w:r>
    </w:p>
    <w:p w:rsidRPr="005E3F82" w:rsidR="00D905CC" w:rsidP="00D905CC" w:rsidRDefault="00D905CC" w14:paraId="199526FD" w14:textId="77777777">
      <w:pPr>
        <w:spacing w:before="0"/>
        <w:rPr>
          <w:rFonts w:ascii="Calibri" w:hAnsi="Calibri" w:cs="Calibri"/>
          <w:b/>
          <w:sz w:val="24"/>
        </w:rPr>
      </w:pPr>
    </w:p>
    <w:tbl>
      <w:tblPr>
        <w:tblW w:w="9441" w:type="dxa"/>
        <w:tblInd w:w="108" w:type="dxa"/>
        <w:tblBorders>
          <w:insideH w:val="single" w:color="FFFFFF" w:sz="18" w:space="0"/>
        </w:tblBorders>
        <w:tblCellMar>
          <w:top w:w="57" w:type="dxa"/>
          <w:bottom w:w="57" w:type="dxa"/>
        </w:tblCellMar>
        <w:tblLook w:val="04A0" w:firstRow="1" w:lastRow="0" w:firstColumn="1" w:lastColumn="0" w:noHBand="0" w:noVBand="1"/>
      </w:tblPr>
      <w:tblGrid>
        <w:gridCol w:w="2127"/>
        <w:gridCol w:w="3727"/>
        <w:gridCol w:w="3587"/>
      </w:tblGrid>
      <w:tr w:rsidRPr="005E3F82" w:rsidR="00D905CC" w:rsidTr="3778254C" w14:paraId="60418404" w14:textId="77777777">
        <w:tc>
          <w:tcPr>
            <w:tcW w:w="2127" w:type="dxa"/>
            <w:shd w:val="clear" w:color="auto" w:fill="BFBFBF" w:themeFill="background1" w:themeFillShade="BF"/>
            <w:tcMar/>
          </w:tcPr>
          <w:p w:rsidRPr="005E3F82" w:rsidR="00D905CC" w:rsidP="00953EBB" w:rsidRDefault="00D905CC" w14:paraId="0A05683E" w14:textId="77777777">
            <w:pPr>
              <w:rPr>
                <w:rFonts w:ascii="Calibri" w:hAnsi="Calibri" w:cs="Calibri"/>
                <w:b/>
                <w:sz w:val="24"/>
              </w:rPr>
            </w:pPr>
            <w:r w:rsidRPr="005E3F82">
              <w:rPr>
                <w:rFonts w:ascii="Calibri" w:hAnsi="Calibri" w:cs="Calibri"/>
                <w:b/>
                <w:sz w:val="24"/>
              </w:rPr>
              <w:t>Approved by:</w:t>
            </w:r>
          </w:p>
        </w:tc>
        <w:tc>
          <w:tcPr>
            <w:tcW w:w="3727" w:type="dxa"/>
            <w:shd w:val="clear" w:color="auto" w:fill="BFBFBF" w:themeFill="background1" w:themeFillShade="BF"/>
            <w:tcMar/>
          </w:tcPr>
          <w:p w:rsidRPr="005E3F82" w:rsidR="00D905CC" w:rsidP="3778254C" w:rsidRDefault="00DF0868" w14:paraId="0C7CCC12" w14:textId="152AF2C2">
            <w:pPr>
              <w:pStyle w:val="Normal"/>
              <w:suppressLineNumbers w:val="0"/>
              <w:bidi w:val="0"/>
              <w:spacing w:before="120" w:beforeAutospacing="off" w:after="120" w:afterAutospacing="off" w:line="240" w:lineRule="auto"/>
              <w:ind w:left="0" w:right="0"/>
              <w:jc w:val="left"/>
            </w:pPr>
            <w:r w:rsidRPr="3778254C" w:rsidR="418D95B9">
              <w:rPr>
                <w:rFonts w:ascii="Calibri" w:hAnsi="Calibri" w:cs="Calibri"/>
                <w:sz w:val="24"/>
                <w:szCs w:val="24"/>
              </w:rPr>
              <w:t>Senior Leadership Team</w:t>
            </w:r>
          </w:p>
        </w:tc>
        <w:tc>
          <w:tcPr>
            <w:tcW w:w="3587" w:type="dxa"/>
            <w:shd w:val="clear" w:color="auto" w:fill="BFBFBF" w:themeFill="background1" w:themeFillShade="BF"/>
            <w:tcMar/>
          </w:tcPr>
          <w:p w:rsidRPr="005E3F82" w:rsidR="00D905CC" w:rsidP="00953EBB" w:rsidRDefault="00D905CC" w14:paraId="2AAD9533" w14:textId="3E4B112B">
            <w:pPr>
              <w:rPr>
                <w:rFonts w:ascii="Calibri" w:hAnsi="Calibri" w:cs="Calibri"/>
                <w:sz w:val="24"/>
              </w:rPr>
            </w:pPr>
            <w:r w:rsidRPr="005E3F82">
              <w:rPr>
                <w:rFonts w:ascii="Calibri" w:hAnsi="Calibri" w:cs="Calibri"/>
                <w:b/>
                <w:sz w:val="24"/>
              </w:rPr>
              <w:t>Date:</w:t>
            </w:r>
            <w:r w:rsidRPr="005E3F82">
              <w:rPr>
                <w:rFonts w:ascii="Calibri" w:hAnsi="Calibri" w:cs="Calibri"/>
                <w:sz w:val="24"/>
              </w:rPr>
              <w:t xml:space="preserve">  </w:t>
            </w:r>
            <w:r w:rsidRPr="005E3F82" w:rsidR="00D936CC">
              <w:rPr>
                <w:rFonts w:ascii="Calibri" w:hAnsi="Calibri" w:cs="Calibri"/>
                <w:sz w:val="24"/>
              </w:rPr>
              <w:t xml:space="preserve">November 25 </w:t>
            </w:r>
          </w:p>
        </w:tc>
      </w:tr>
      <w:tr w:rsidRPr="005E3F82" w:rsidR="00D905CC" w:rsidTr="3778254C" w14:paraId="0AA26E6E" w14:textId="77777777">
        <w:tc>
          <w:tcPr>
            <w:tcW w:w="2127" w:type="dxa"/>
            <w:shd w:val="clear" w:color="auto" w:fill="BFBFBF" w:themeFill="background1" w:themeFillShade="BF"/>
            <w:tcMar/>
          </w:tcPr>
          <w:p w:rsidRPr="005E3F82" w:rsidR="00D905CC" w:rsidP="00953EBB" w:rsidRDefault="00D905CC" w14:paraId="4C727A06" w14:textId="77777777">
            <w:pPr>
              <w:rPr>
                <w:rFonts w:ascii="Calibri" w:hAnsi="Calibri" w:cs="Calibri"/>
                <w:b/>
                <w:sz w:val="24"/>
              </w:rPr>
            </w:pPr>
            <w:r w:rsidRPr="005E3F82">
              <w:rPr>
                <w:rFonts w:ascii="Calibri" w:hAnsi="Calibri" w:cs="Calibri"/>
                <w:b/>
                <w:sz w:val="24"/>
              </w:rPr>
              <w:t>Last reviewed on:</w:t>
            </w:r>
          </w:p>
        </w:tc>
        <w:tc>
          <w:tcPr>
            <w:tcW w:w="7314" w:type="dxa"/>
            <w:gridSpan w:val="2"/>
            <w:shd w:val="clear" w:color="auto" w:fill="BFBFBF" w:themeFill="background1" w:themeFillShade="BF"/>
            <w:tcMar/>
          </w:tcPr>
          <w:p w:rsidRPr="005E3F82" w:rsidR="00D905CC" w:rsidP="3778254C" w:rsidRDefault="00A66807" w14:paraId="5EC01996" w14:textId="2F5F3F2C">
            <w:pPr>
              <w:pStyle w:val="Normal"/>
              <w:suppressLineNumbers w:val="0"/>
              <w:bidi w:val="0"/>
              <w:spacing w:before="120" w:beforeAutospacing="off" w:after="120" w:afterAutospacing="off" w:line="240" w:lineRule="auto"/>
              <w:ind w:left="0" w:right="0"/>
              <w:jc w:val="left"/>
            </w:pPr>
            <w:r w:rsidRPr="3778254C" w:rsidR="30A167BD">
              <w:rPr>
                <w:rFonts w:ascii="Calibri" w:hAnsi="Calibri" w:cs="Calibri"/>
                <w:sz w:val="24"/>
                <w:szCs w:val="24"/>
              </w:rPr>
              <w:t>November</w:t>
            </w:r>
            <w:r w:rsidRPr="3778254C" w:rsidR="30A167BD">
              <w:rPr>
                <w:rFonts w:ascii="Calibri" w:hAnsi="Calibri" w:cs="Calibri"/>
                <w:sz w:val="24"/>
                <w:szCs w:val="24"/>
              </w:rPr>
              <w:t xml:space="preserve"> 2025</w:t>
            </w:r>
          </w:p>
        </w:tc>
      </w:tr>
      <w:tr w:rsidRPr="005E3F82" w:rsidR="00D905CC" w:rsidTr="3778254C" w14:paraId="1AF8000D" w14:textId="77777777">
        <w:tc>
          <w:tcPr>
            <w:tcW w:w="2127" w:type="dxa"/>
            <w:shd w:val="clear" w:color="auto" w:fill="BFBFBF" w:themeFill="background1" w:themeFillShade="BF"/>
            <w:tcMar/>
          </w:tcPr>
          <w:p w:rsidRPr="005E3F82" w:rsidR="00D905CC" w:rsidP="00953EBB" w:rsidRDefault="00D905CC" w14:paraId="14732AC2" w14:textId="77777777">
            <w:pPr>
              <w:rPr>
                <w:rFonts w:ascii="Calibri" w:hAnsi="Calibri" w:cs="Calibri"/>
                <w:b/>
                <w:sz w:val="24"/>
              </w:rPr>
            </w:pPr>
            <w:r w:rsidRPr="005E3F82">
              <w:rPr>
                <w:rFonts w:ascii="Calibri" w:hAnsi="Calibri" w:cs="Calibri"/>
                <w:b/>
                <w:sz w:val="24"/>
              </w:rPr>
              <w:t>Next review due by:</w:t>
            </w:r>
          </w:p>
        </w:tc>
        <w:tc>
          <w:tcPr>
            <w:tcW w:w="7314" w:type="dxa"/>
            <w:gridSpan w:val="2"/>
            <w:shd w:val="clear" w:color="auto" w:fill="BFBFBF" w:themeFill="background1" w:themeFillShade="BF"/>
            <w:tcMar/>
          </w:tcPr>
          <w:p w:rsidRPr="005E3F82" w:rsidR="00D905CC" w:rsidP="3778254C" w:rsidRDefault="00D936CC" w14:paraId="213C222E" w14:textId="3BF45CB9">
            <w:pPr>
              <w:rPr>
                <w:rFonts w:ascii="Calibri" w:hAnsi="Calibri" w:cs="Calibri"/>
                <w:sz w:val="24"/>
                <w:szCs w:val="24"/>
              </w:rPr>
            </w:pPr>
            <w:r w:rsidRPr="3778254C" w:rsidR="7A281B4A">
              <w:rPr>
                <w:rFonts w:ascii="Calibri" w:hAnsi="Calibri" w:cs="Calibri"/>
                <w:sz w:val="24"/>
                <w:szCs w:val="24"/>
              </w:rPr>
              <w:t xml:space="preserve">November </w:t>
            </w:r>
            <w:r w:rsidRPr="3778254C" w:rsidR="00D905CC">
              <w:rPr>
                <w:rFonts w:ascii="Calibri" w:hAnsi="Calibri" w:cs="Calibri"/>
                <w:sz w:val="24"/>
                <w:szCs w:val="24"/>
              </w:rPr>
              <w:t>202</w:t>
            </w:r>
            <w:r w:rsidRPr="3778254C" w:rsidR="0519EC9D">
              <w:rPr>
                <w:rFonts w:ascii="Calibri" w:hAnsi="Calibri" w:cs="Calibri"/>
                <w:sz w:val="24"/>
                <w:szCs w:val="24"/>
              </w:rPr>
              <w:t>8</w:t>
            </w:r>
          </w:p>
        </w:tc>
      </w:tr>
    </w:tbl>
    <w:p w:rsidRPr="005E3F82" w:rsidR="00560642" w:rsidRDefault="00560642" w14:paraId="3726B52F" w14:textId="77777777">
      <w:pPr>
        <w:rPr>
          <w:rFonts w:ascii="Calibri" w:hAnsi="Calibri" w:cs="Calibri"/>
          <w:sz w:val="24"/>
        </w:rPr>
      </w:pPr>
    </w:p>
    <w:p w:rsidRPr="005E3F82" w:rsidR="00560642" w:rsidP="00560642" w:rsidRDefault="00560642" w14:paraId="6301AA55" w14:textId="77777777">
      <w:pPr>
        <w:rPr>
          <w:rFonts w:ascii="Calibri" w:hAnsi="Calibri" w:cs="Calibri"/>
          <w:b/>
          <w:sz w:val="24"/>
        </w:rPr>
      </w:pPr>
      <w:r w:rsidRPr="005E3F82">
        <w:rPr>
          <w:rFonts w:ascii="Calibri" w:hAnsi="Calibri" w:cs="Calibri"/>
          <w:b/>
          <w:sz w:val="24"/>
        </w:rPr>
        <w:t>Contents</w:t>
      </w:r>
    </w:p>
    <w:p w:rsidRPr="005E3F82" w:rsidR="00560642" w:rsidP="00560642" w:rsidRDefault="00560642" w14:paraId="51F06C0C" w14:textId="77777777">
      <w:pPr>
        <w:tabs>
          <w:tab w:val="right" w:leader="dot" w:pos="9338"/>
        </w:tabs>
        <w:rPr>
          <w:rFonts w:ascii="Calibri" w:hAnsi="Calibri" w:eastAsia="Times New Roman" w:cs="Calibri"/>
          <w:noProof/>
          <w:sz w:val="24"/>
          <w:lang w:val="en-GB" w:eastAsia="en-GB"/>
        </w:rPr>
      </w:pPr>
      <w:r w:rsidRPr="005E3F82">
        <w:rPr>
          <w:rFonts w:ascii="Calibri" w:hAnsi="Calibri" w:cs="Calibri"/>
          <w:sz w:val="24"/>
        </w:rPr>
        <w:fldChar w:fldCharType="begin"/>
      </w:r>
      <w:r w:rsidRPr="005E3F82">
        <w:rPr>
          <w:rFonts w:ascii="Calibri" w:hAnsi="Calibri" w:cs="Calibri"/>
          <w:sz w:val="24"/>
        </w:rPr>
        <w:instrText xml:space="preserve"> TOC \o "2-2" \t "Heading 1,1" </w:instrText>
      </w:r>
      <w:r w:rsidRPr="005E3F82">
        <w:rPr>
          <w:rFonts w:ascii="Calibri" w:hAnsi="Calibri" w:cs="Calibri"/>
          <w:sz w:val="24"/>
        </w:rPr>
        <w:fldChar w:fldCharType="separate"/>
      </w:r>
      <w:r w:rsidRPr="005E3F82">
        <w:rPr>
          <w:rFonts w:ascii="Calibri" w:hAnsi="Calibri" w:cs="Calibri"/>
          <w:noProof/>
          <w:sz w:val="24"/>
        </w:rPr>
        <w:t>1. Aims</w:t>
      </w:r>
      <w:r w:rsidRPr="005E3F82">
        <w:rPr>
          <w:rFonts w:ascii="Calibri" w:hAnsi="Calibri" w:cs="Calibri"/>
          <w:noProof/>
          <w:sz w:val="24"/>
        </w:rPr>
        <w:tab/>
      </w:r>
      <w:r w:rsidRPr="005E3F82">
        <w:rPr>
          <w:rFonts w:ascii="Calibri" w:hAnsi="Calibri" w:cs="Calibri"/>
          <w:noProof/>
          <w:sz w:val="24"/>
        </w:rPr>
        <w:fldChar w:fldCharType="begin"/>
      </w:r>
      <w:r w:rsidRPr="005E3F82">
        <w:rPr>
          <w:rFonts w:ascii="Calibri" w:hAnsi="Calibri" w:cs="Calibri"/>
          <w:noProof/>
          <w:sz w:val="24"/>
        </w:rPr>
        <w:instrText xml:space="preserve"> PAGEREF _Toc491429308 \h </w:instrText>
      </w:r>
      <w:r w:rsidRPr="005E3F82">
        <w:rPr>
          <w:rFonts w:ascii="Calibri" w:hAnsi="Calibri" w:cs="Calibri"/>
          <w:noProof/>
          <w:sz w:val="24"/>
        </w:rPr>
      </w:r>
      <w:r w:rsidRPr="005E3F82">
        <w:rPr>
          <w:rFonts w:ascii="Calibri" w:hAnsi="Calibri" w:cs="Calibri"/>
          <w:noProof/>
          <w:sz w:val="24"/>
        </w:rPr>
        <w:fldChar w:fldCharType="separate"/>
      </w:r>
      <w:r w:rsidRPr="005E3F82">
        <w:rPr>
          <w:rFonts w:ascii="Calibri" w:hAnsi="Calibri" w:cs="Calibri"/>
          <w:noProof/>
          <w:sz w:val="24"/>
        </w:rPr>
        <w:t>2</w:t>
      </w:r>
      <w:r w:rsidRPr="005E3F82">
        <w:rPr>
          <w:rFonts w:ascii="Calibri" w:hAnsi="Calibri" w:cs="Calibri"/>
          <w:noProof/>
          <w:sz w:val="24"/>
        </w:rPr>
        <w:fldChar w:fldCharType="end"/>
      </w:r>
    </w:p>
    <w:p w:rsidRPr="005E3F82" w:rsidR="00560642" w:rsidP="00560642" w:rsidRDefault="00560642" w14:paraId="0F6DFB27" w14:textId="77777777">
      <w:pPr>
        <w:tabs>
          <w:tab w:val="right" w:leader="dot" w:pos="9338"/>
        </w:tabs>
        <w:rPr>
          <w:rFonts w:ascii="Calibri" w:hAnsi="Calibri" w:eastAsia="Times New Roman" w:cs="Calibri"/>
          <w:noProof/>
          <w:sz w:val="24"/>
          <w:lang w:val="en-GB" w:eastAsia="en-GB"/>
        </w:rPr>
      </w:pPr>
      <w:r w:rsidRPr="005E3F82">
        <w:rPr>
          <w:rFonts w:ascii="Calibri" w:hAnsi="Calibri" w:cs="Calibri"/>
          <w:noProof/>
          <w:sz w:val="24"/>
        </w:rPr>
        <w:t>2. Legislation and guidance</w:t>
      </w:r>
      <w:r w:rsidRPr="005E3F82">
        <w:rPr>
          <w:rFonts w:ascii="Calibri" w:hAnsi="Calibri" w:cs="Calibri"/>
          <w:noProof/>
          <w:sz w:val="24"/>
        </w:rPr>
        <w:tab/>
      </w:r>
      <w:r w:rsidRPr="005E3F82">
        <w:rPr>
          <w:rFonts w:ascii="Calibri" w:hAnsi="Calibri" w:cs="Calibri"/>
          <w:noProof/>
          <w:sz w:val="24"/>
        </w:rPr>
        <w:fldChar w:fldCharType="begin"/>
      </w:r>
      <w:r w:rsidRPr="005E3F82">
        <w:rPr>
          <w:rFonts w:ascii="Calibri" w:hAnsi="Calibri" w:cs="Calibri"/>
          <w:noProof/>
          <w:sz w:val="24"/>
        </w:rPr>
        <w:instrText xml:space="preserve"> PAGEREF _Toc491429309 \h </w:instrText>
      </w:r>
      <w:r w:rsidRPr="005E3F82">
        <w:rPr>
          <w:rFonts w:ascii="Calibri" w:hAnsi="Calibri" w:cs="Calibri"/>
          <w:noProof/>
          <w:sz w:val="24"/>
        </w:rPr>
      </w:r>
      <w:r w:rsidRPr="005E3F82">
        <w:rPr>
          <w:rFonts w:ascii="Calibri" w:hAnsi="Calibri" w:cs="Calibri"/>
          <w:noProof/>
          <w:sz w:val="24"/>
        </w:rPr>
        <w:fldChar w:fldCharType="separate"/>
      </w:r>
      <w:r w:rsidRPr="005E3F82">
        <w:rPr>
          <w:rFonts w:ascii="Calibri" w:hAnsi="Calibri" w:cs="Calibri"/>
          <w:noProof/>
          <w:sz w:val="24"/>
        </w:rPr>
        <w:t>3</w:t>
      </w:r>
      <w:r w:rsidRPr="005E3F82">
        <w:rPr>
          <w:rFonts w:ascii="Calibri" w:hAnsi="Calibri" w:cs="Calibri"/>
          <w:noProof/>
          <w:sz w:val="24"/>
        </w:rPr>
        <w:fldChar w:fldCharType="end"/>
      </w:r>
    </w:p>
    <w:p w:rsidRPr="005E3F82" w:rsidR="00560642" w:rsidP="00560642" w:rsidRDefault="00560642" w14:paraId="0948C523" w14:textId="77777777">
      <w:pPr>
        <w:tabs>
          <w:tab w:val="right" w:leader="dot" w:pos="9338"/>
        </w:tabs>
        <w:rPr>
          <w:rFonts w:ascii="Calibri" w:hAnsi="Calibri" w:eastAsia="Times New Roman" w:cs="Calibri"/>
          <w:noProof/>
          <w:sz w:val="24"/>
          <w:lang w:val="en-GB" w:eastAsia="en-GB"/>
        </w:rPr>
      </w:pPr>
      <w:r w:rsidRPr="005E3F82">
        <w:rPr>
          <w:rFonts w:ascii="Calibri" w:hAnsi="Calibri" w:cs="Calibri"/>
          <w:noProof/>
          <w:sz w:val="24"/>
        </w:rPr>
        <w:t>3. Action plan</w:t>
      </w:r>
      <w:r w:rsidRPr="005E3F82">
        <w:rPr>
          <w:rFonts w:ascii="Calibri" w:hAnsi="Calibri" w:cs="Calibri"/>
          <w:noProof/>
          <w:sz w:val="24"/>
        </w:rPr>
        <w:tab/>
      </w:r>
      <w:r w:rsidRPr="005E3F82">
        <w:rPr>
          <w:rFonts w:ascii="Calibri" w:hAnsi="Calibri" w:cs="Calibri"/>
          <w:noProof/>
          <w:sz w:val="24"/>
        </w:rPr>
        <w:fldChar w:fldCharType="begin"/>
      </w:r>
      <w:r w:rsidRPr="005E3F82">
        <w:rPr>
          <w:rFonts w:ascii="Calibri" w:hAnsi="Calibri" w:cs="Calibri"/>
          <w:noProof/>
          <w:sz w:val="24"/>
        </w:rPr>
        <w:instrText xml:space="preserve"> PAGEREF _Toc491429310 \h </w:instrText>
      </w:r>
      <w:r w:rsidRPr="005E3F82">
        <w:rPr>
          <w:rFonts w:ascii="Calibri" w:hAnsi="Calibri" w:cs="Calibri"/>
          <w:noProof/>
          <w:sz w:val="24"/>
        </w:rPr>
      </w:r>
      <w:r w:rsidRPr="005E3F82">
        <w:rPr>
          <w:rFonts w:ascii="Calibri" w:hAnsi="Calibri" w:cs="Calibri"/>
          <w:noProof/>
          <w:sz w:val="24"/>
        </w:rPr>
        <w:fldChar w:fldCharType="separate"/>
      </w:r>
      <w:r w:rsidRPr="005E3F82">
        <w:rPr>
          <w:rFonts w:ascii="Calibri" w:hAnsi="Calibri" w:cs="Calibri"/>
          <w:noProof/>
          <w:sz w:val="24"/>
        </w:rPr>
        <w:t>3</w:t>
      </w:r>
      <w:r w:rsidRPr="005E3F82">
        <w:rPr>
          <w:rFonts w:ascii="Calibri" w:hAnsi="Calibri" w:cs="Calibri"/>
          <w:noProof/>
          <w:sz w:val="24"/>
        </w:rPr>
        <w:fldChar w:fldCharType="end"/>
      </w:r>
    </w:p>
    <w:p w:rsidRPr="005E3F82" w:rsidR="00560642" w:rsidP="00560642" w:rsidRDefault="00560642" w14:paraId="47BF8B82" w14:textId="77777777">
      <w:pPr>
        <w:tabs>
          <w:tab w:val="right" w:leader="dot" w:pos="9338"/>
        </w:tabs>
        <w:rPr>
          <w:rFonts w:ascii="Calibri" w:hAnsi="Calibri" w:eastAsia="Times New Roman" w:cs="Calibri"/>
          <w:noProof/>
          <w:sz w:val="24"/>
          <w:lang w:val="en-GB" w:eastAsia="en-GB"/>
        </w:rPr>
      </w:pPr>
      <w:r w:rsidRPr="005E3F82">
        <w:rPr>
          <w:rFonts w:ascii="Calibri" w:hAnsi="Calibri" w:cs="Calibri"/>
          <w:noProof/>
          <w:sz w:val="24"/>
        </w:rPr>
        <w:t>4. Monitoring arrangements</w:t>
      </w:r>
      <w:r w:rsidRPr="005E3F82">
        <w:rPr>
          <w:rFonts w:ascii="Calibri" w:hAnsi="Calibri" w:cs="Calibri"/>
          <w:noProof/>
          <w:sz w:val="24"/>
        </w:rPr>
        <w:tab/>
      </w:r>
      <w:r w:rsidRPr="005E3F82">
        <w:rPr>
          <w:rFonts w:ascii="Calibri" w:hAnsi="Calibri" w:cs="Calibri"/>
          <w:noProof/>
          <w:sz w:val="24"/>
        </w:rPr>
        <w:t>9</w:t>
      </w:r>
    </w:p>
    <w:p w:rsidRPr="005E3F82" w:rsidR="00560642" w:rsidP="00560642" w:rsidRDefault="00560642" w14:paraId="1A57D21F" w14:textId="77777777">
      <w:pPr>
        <w:tabs>
          <w:tab w:val="right" w:leader="dot" w:pos="9338"/>
        </w:tabs>
        <w:rPr>
          <w:rFonts w:ascii="Calibri" w:hAnsi="Calibri" w:eastAsia="Times New Roman" w:cs="Calibri"/>
          <w:noProof/>
          <w:sz w:val="24"/>
          <w:lang w:val="en-GB" w:eastAsia="en-GB"/>
        </w:rPr>
      </w:pPr>
      <w:r w:rsidRPr="005E3F82">
        <w:rPr>
          <w:rFonts w:ascii="Calibri" w:hAnsi="Calibri" w:cs="Calibri"/>
          <w:noProof/>
          <w:sz w:val="24"/>
        </w:rPr>
        <w:t>5. Links with other policies</w:t>
      </w:r>
      <w:r w:rsidRPr="005E3F82">
        <w:rPr>
          <w:rFonts w:ascii="Calibri" w:hAnsi="Calibri" w:cs="Calibri"/>
          <w:noProof/>
          <w:sz w:val="24"/>
        </w:rPr>
        <w:tab/>
      </w:r>
      <w:r w:rsidRPr="005E3F82">
        <w:rPr>
          <w:rFonts w:ascii="Calibri" w:hAnsi="Calibri" w:cs="Calibri"/>
          <w:noProof/>
          <w:sz w:val="24"/>
        </w:rPr>
        <w:t>9</w:t>
      </w:r>
    </w:p>
    <w:p w:rsidRPr="005E3F82" w:rsidR="00560642" w:rsidP="00560642" w:rsidRDefault="00560642" w14:paraId="3624A536" w14:textId="77777777">
      <w:pPr>
        <w:rPr>
          <w:rFonts w:ascii="Calibri" w:hAnsi="Calibri" w:cs="Calibri"/>
          <w:sz w:val="24"/>
        </w:rPr>
      </w:pPr>
      <w:r w:rsidRPr="005E3F82">
        <w:rPr>
          <w:rFonts w:ascii="Calibri" w:hAnsi="Calibri" w:cs="Calibri"/>
          <w:sz w:val="24"/>
        </w:rPr>
        <w:fldChar w:fldCharType="end"/>
      </w:r>
    </w:p>
    <w:p w:rsidRPr="005E3F82" w:rsidR="00560642" w:rsidP="00560642" w:rsidRDefault="00560642" w14:paraId="36E2DA11" w14:textId="77777777">
      <w:pPr>
        <w:keepNext/>
        <w:keepLines/>
        <w:numPr>
          <w:ilvl w:val="0"/>
          <w:numId w:val="3"/>
        </w:numPr>
        <w:spacing w:before="480"/>
        <w:outlineLvl w:val="0"/>
        <w:rPr>
          <w:rFonts w:ascii="Calibri" w:hAnsi="Calibri" w:eastAsia="MS Gothic" w:cs="Calibri"/>
          <w:b/>
          <w:bCs/>
          <w:sz w:val="24"/>
        </w:rPr>
      </w:pPr>
      <w:bookmarkStart w:name="_Toc491429308" w:id="0"/>
      <w:r w:rsidRPr="005E3F82">
        <w:rPr>
          <w:rFonts w:ascii="Calibri" w:hAnsi="Calibri" w:eastAsia="MS Gothic" w:cs="Calibri"/>
          <w:b/>
          <w:bCs/>
          <w:sz w:val="24"/>
        </w:rPr>
        <w:t>Aims</w:t>
      </w:r>
      <w:bookmarkEnd w:id="0"/>
    </w:p>
    <w:p w:rsidRPr="005E3F82" w:rsidR="00560642" w:rsidP="00560642" w:rsidRDefault="00560642" w14:paraId="37D482A9" w14:textId="77777777">
      <w:pPr>
        <w:rPr>
          <w:rFonts w:ascii="Calibri" w:hAnsi="Calibri" w:cs="Calibri"/>
          <w:color w:val="ED7D31"/>
          <w:sz w:val="24"/>
        </w:rPr>
      </w:pPr>
      <w:r w:rsidRPr="005E3F82">
        <w:rPr>
          <w:rFonts w:ascii="Calibri" w:hAnsi="Calibri" w:cs="Calibri"/>
          <w:sz w:val="24"/>
        </w:rPr>
        <w:t>Schools are required under the Equality Act 2010 to have an accessibility plan. The purpose of the plan is to</w:t>
      </w:r>
      <w:r w:rsidRPr="005E3F82">
        <w:rPr>
          <w:rFonts w:ascii="Calibri" w:hAnsi="Calibri" w:cs="Calibri"/>
          <w:color w:val="ED7D31"/>
          <w:sz w:val="24"/>
        </w:rPr>
        <w:t>:</w:t>
      </w:r>
    </w:p>
    <w:p w:rsidRPr="005E3F82" w:rsidR="00560642" w:rsidP="00560642" w:rsidRDefault="00560642" w14:paraId="6EA567FB" w14:textId="77777777">
      <w:pPr>
        <w:numPr>
          <w:ilvl w:val="0"/>
          <w:numId w:val="1"/>
        </w:numPr>
        <w:shd w:val="clear" w:color="auto" w:fill="FFFFFF"/>
        <w:spacing w:before="161" w:after="161"/>
        <w:rPr>
          <w:rFonts w:ascii="Calibri" w:hAnsi="Calibri" w:eastAsia="Times New Roman" w:cs="Calibri"/>
          <w:sz w:val="24"/>
          <w:lang w:eastAsia="en-GB"/>
        </w:rPr>
      </w:pPr>
      <w:r w:rsidRPr="005E3F82">
        <w:rPr>
          <w:rFonts w:ascii="Calibri" w:hAnsi="Calibri" w:eastAsia="Times New Roman" w:cs="Calibri"/>
          <w:sz w:val="24"/>
          <w:lang w:eastAsia="en-GB"/>
        </w:rPr>
        <w:t>Increase the extent to which disabled students can participate in the curriculum</w:t>
      </w:r>
    </w:p>
    <w:p w:rsidRPr="005E3F82" w:rsidR="00560642" w:rsidP="00560642" w:rsidRDefault="00560642" w14:paraId="5A92F92D" w14:textId="77777777">
      <w:pPr>
        <w:numPr>
          <w:ilvl w:val="0"/>
          <w:numId w:val="2"/>
        </w:numPr>
        <w:shd w:val="clear" w:color="auto" w:fill="FFFFFF"/>
        <w:spacing w:before="161" w:after="161"/>
        <w:rPr>
          <w:rFonts w:ascii="Calibri" w:hAnsi="Calibri" w:eastAsia="Times New Roman" w:cs="Calibri"/>
          <w:sz w:val="24"/>
          <w:lang w:eastAsia="en-GB"/>
        </w:rPr>
      </w:pPr>
      <w:r w:rsidRPr="005E3F82">
        <w:rPr>
          <w:rFonts w:ascii="Calibri" w:hAnsi="Calibri" w:eastAsia="Times New Roman" w:cs="Calibri"/>
          <w:sz w:val="24"/>
          <w:lang w:eastAsia="en-GB"/>
        </w:rPr>
        <w:t>Improve the physical environment of the school to enable disabled students to take better advantage of education, benefits, facilities and services provided</w:t>
      </w:r>
    </w:p>
    <w:p w:rsidRPr="005E3F82" w:rsidR="00560642" w:rsidP="00560642" w:rsidRDefault="00560642" w14:paraId="536E09E4" w14:textId="77777777">
      <w:pPr>
        <w:numPr>
          <w:ilvl w:val="0"/>
          <w:numId w:val="2"/>
        </w:numPr>
        <w:shd w:val="clear" w:color="auto" w:fill="FFFFFF"/>
        <w:spacing w:before="161" w:after="161"/>
        <w:rPr>
          <w:rFonts w:ascii="Calibri" w:hAnsi="Calibri" w:eastAsia="Times New Roman" w:cs="Calibri"/>
          <w:sz w:val="24"/>
          <w:lang w:eastAsia="en-GB"/>
        </w:rPr>
      </w:pPr>
      <w:r w:rsidRPr="005E3F82">
        <w:rPr>
          <w:rFonts w:ascii="Calibri" w:hAnsi="Calibri" w:eastAsia="Times New Roman" w:cs="Calibri"/>
          <w:sz w:val="24"/>
          <w:lang w:eastAsia="en-GB"/>
        </w:rPr>
        <w:t>Improve the availability of accessible information to disabled students</w:t>
      </w:r>
    </w:p>
    <w:p w:rsidRPr="005E3F82" w:rsidR="00560642" w:rsidP="00560642" w:rsidRDefault="00560642" w14:paraId="3F7E41CD" w14:textId="77777777">
      <w:pPr>
        <w:rPr>
          <w:rFonts w:ascii="Calibri" w:hAnsi="Calibri" w:cs="Calibri"/>
          <w:sz w:val="24"/>
        </w:rPr>
      </w:pPr>
      <w:r w:rsidRPr="005E3F82">
        <w:rPr>
          <w:rFonts w:ascii="Calibri" w:hAnsi="Calibri" w:cs="Calibri"/>
          <w:sz w:val="24"/>
        </w:rPr>
        <w:t>Our school aims to treat all its students fairly and with respect. This involves providing access and opportunities for all students without discrimination of any kind.</w:t>
      </w:r>
    </w:p>
    <w:p w:rsidRPr="005E3F82" w:rsidR="00560642" w:rsidP="00560642" w:rsidRDefault="00560642" w14:paraId="69AF245F" w14:textId="77777777">
      <w:pPr>
        <w:spacing w:after="0"/>
        <w:rPr>
          <w:rFonts w:ascii="Calibri" w:hAnsi="Calibri" w:cs="Calibri"/>
          <w:sz w:val="24"/>
          <w:lang w:val="en-GB"/>
        </w:rPr>
      </w:pPr>
      <w:r w:rsidRPr="005E3F82">
        <w:rPr>
          <w:rFonts w:ascii="Calibri" w:hAnsi="Calibri" w:cs="Calibri"/>
          <w:sz w:val="24"/>
        </w:rPr>
        <w:t xml:space="preserve">Lampard Community School is a special school whose provision meets the needs of students with a complex profile of needs, all of whom have communication and interaction needs (including speech and language and autism) and who are working significantly below age-related expectations. </w:t>
      </w:r>
    </w:p>
    <w:p w:rsidRPr="005E3F82" w:rsidR="00560642" w:rsidP="00560642" w:rsidRDefault="00560642" w14:paraId="7F13349D" w14:textId="77777777">
      <w:pPr>
        <w:spacing w:after="0"/>
        <w:rPr>
          <w:rFonts w:ascii="Calibri" w:hAnsi="Calibri" w:eastAsia="ComicSansMS-Identity-H" w:cs="Calibri"/>
          <w:sz w:val="24"/>
        </w:rPr>
      </w:pPr>
      <w:proofErr w:type="gramStart"/>
      <w:r w:rsidRPr="005E3F82">
        <w:rPr>
          <w:rFonts w:ascii="Calibri" w:hAnsi="Calibri" w:eastAsia="ComicSansMS-Identity-H" w:cs="Calibri"/>
          <w:sz w:val="24"/>
        </w:rPr>
        <w:t>All of</w:t>
      </w:r>
      <w:proofErr w:type="gramEnd"/>
      <w:r w:rsidRPr="005E3F82">
        <w:rPr>
          <w:rFonts w:ascii="Calibri" w:hAnsi="Calibri" w:eastAsia="ComicSansMS-Identity-H" w:cs="Calibri"/>
          <w:sz w:val="24"/>
        </w:rPr>
        <w:t xml:space="preserve"> our students have Education Health Care Plans (EHCPs). </w:t>
      </w:r>
      <w:r w:rsidRPr="005E3F82">
        <w:rPr>
          <w:rFonts w:ascii="Calibri" w:hAnsi="Calibri" w:cs="Calibri"/>
          <w:sz w:val="24"/>
        </w:rPr>
        <w:t xml:space="preserve">We have the highest ambition for </w:t>
      </w:r>
      <w:proofErr w:type="gramStart"/>
      <w:r w:rsidRPr="005E3F82">
        <w:rPr>
          <w:rFonts w:ascii="Calibri" w:hAnsi="Calibri" w:cs="Calibri"/>
          <w:sz w:val="24"/>
        </w:rPr>
        <w:t>all of</w:t>
      </w:r>
      <w:proofErr w:type="gramEnd"/>
      <w:r w:rsidRPr="005E3F82">
        <w:rPr>
          <w:rFonts w:ascii="Calibri" w:hAnsi="Calibri" w:cs="Calibri"/>
          <w:sz w:val="24"/>
        </w:rPr>
        <w:t xml:space="preserve"> our students to participate fully in all aspects of school life. We set challenging, but suitable learning goals, respond appropriately to diverse needs and strive to overcome potential barriers in every area of life.  </w:t>
      </w:r>
    </w:p>
    <w:p w:rsidRPr="005E3F82" w:rsidR="00560642" w:rsidP="00560642" w:rsidRDefault="00560642" w14:paraId="1ED65EA7" w14:textId="77777777">
      <w:pPr>
        <w:rPr>
          <w:rFonts w:ascii="Calibri" w:hAnsi="Calibri" w:cs="Calibri"/>
          <w:sz w:val="24"/>
        </w:rPr>
      </w:pPr>
      <w:r w:rsidRPr="005E3F82">
        <w:rPr>
          <w:rFonts w:ascii="Calibri" w:hAnsi="Calibri" w:cs="Calibri"/>
          <w:sz w:val="24"/>
        </w:rPr>
        <w:t xml:space="preserve">We are a positive learning community built on the relationships we make. We are committed to providing our students with the best education to equip them to go on to live an active and fulfilled life as adults in the modern world. We want our students to </w:t>
      </w:r>
      <w:proofErr w:type="spellStart"/>
      <w:r w:rsidRPr="005E3F82">
        <w:rPr>
          <w:rFonts w:ascii="Calibri" w:hAnsi="Calibri" w:cs="Calibri"/>
          <w:sz w:val="24"/>
        </w:rPr>
        <w:t>realise</w:t>
      </w:r>
      <w:proofErr w:type="spellEnd"/>
      <w:r w:rsidRPr="005E3F82">
        <w:rPr>
          <w:rFonts w:ascii="Calibri" w:hAnsi="Calibri" w:cs="Calibri"/>
          <w:sz w:val="24"/>
        </w:rPr>
        <w:t xml:space="preserve"> their aspirations and make positive steps towards developing the skills needed for future employment.</w:t>
      </w:r>
    </w:p>
    <w:p w:rsidRPr="005E3F82" w:rsidR="00560642" w:rsidP="00560642" w:rsidRDefault="00560642" w14:paraId="20F9EAA3" w14:textId="77777777">
      <w:pPr>
        <w:rPr>
          <w:rFonts w:ascii="Calibri" w:hAnsi="Calibri" w:cs="Calibri"/>
          <w:sz w:val="24"/>
        </w:rPr>
      </w:pPr>
      <w:r w:rsidRPr="005E3F82">
        <w:rPr>
          <w:rFonts w:ascii="Calibri" w:hAnsi="Calibri" w:cs="Calibri"/>
          <w:sz w:val="24"/>
        </w:rPr>
        <w:t>The plan will be made available online on the school website, and paper copies are available upon request.</w:t>
      </w:r>
    </w:p>
    <w:p w:rsidRPr="005E3F82" w:rsidR="00560642" w:rsidP="00560642" w:rsidRDefault="00560642" w14:paraId="2EAB2B02" w14:textId="77777777">
      <w:pPr>
        <w:rPr>
          <w:rFonts w:ascii="Calibri" w:hAnsi="Calibri" w:cs="Calibri"/>
          <w:sz w:val="24"/>
        </w:rPr>
      </w:pPr>
      <w:r w:rsidRPr="005E3F82">
        <w:rPr>
          <w:rFonts w:ascii="Calibri" w:hAnsi="Calibri" w:cs="Calibri"/>
          <w:sz w:val="24"/>
        </w:rPr>
        <w:t>Our school is also committed to ensuring staff are trained in equality issues with reference to the Equality Act 2010, including understanding disability issues.</w:t>
      </w:r>
    </w:p>
    <w:p w:rsidRPr="005E3F82" w:rsidR="00560642" w:rsidP="00560642" w:rsidRDefault="00560642" w14:paraId="779DC39D" w14:textId="77777777">
      <w:pPr>
        <w:rPr>
          <w:rFonts w:ascii="Calibri" w:hAnsi="Calibri" w:cs="Calibri"/>
          <w:sz w:val="24"/>
        </w:rPr>
      </w:pPr>
      <w:r w:rsidRPr="005E3F82">
        <w:rPr>
          <w:rFonts w:ascii="Calibri" w:hAnsi="Calibri" w:cs="Calibri"/>
          <w:sz w:val="24"/>
        </w:rPr>
        <w:t>The school supports any available partnerships to develop and implement the plan.</w:t>
      </w:r>
    </w:p>
    <w:p w:rsidRPr="005E3F82" w:rsidR="00560642" w:rsidP="00560642" w:rsidRDefault="00DF6207" w14:paraId="7A6660B5" w14:textId="0BC60FA9">
      <w:pPr>
        <w:rPr>
          <w:rFonts w:ascii="Calibri" w:hAnsi="Calibri" w:cs="Calibri"/>
          <w:sz w:val="24"/>
        </w:rPr>
      </w:pPr>
      <w:r>
        <w:rPr>
          <w:rFonts w:ascii="Calibri" w:hAnsi="Calibri" w:cs="Calibri"/>
          <w:sz w:val="24"/>
        </w:rPr>
        <w:t xml:space="preserve">Lampard is part of The Special Partnership Trust. </w:t>
      </w:r>
    </w:p>
    <w:p w:rsidRPr="005E3F82" w:rsidR="00560642" w:rsidP="00560642" w:rsidRDefault="00560642" w14:paraId="4498F790" w14:textId="77777777">
      <w:pPr>
        <w:rPr>
          <w:rFonts w:ascii="Calibri" w:hAnsi="Calibri" w:cs="Calibri"/>
          <w:sz w:val="24"/>
        </w:rPr>
      </w:pPr>
      <w:r w:rsidRPr="005E3F82">
        <w:rPr>
          <w:rFonts w:ascii="Calibri" w:hAnsi="Calibri" w:cs="Calibri"/>
          <w:sz w:val="24"/>
        </w:rPr>
        <w:t>Our school’s complaints procedure covers the accessibility plan. If you have any concerns relating to accessibility in school, this procedure sets out the process for raising these concerns.</w:t>
      </w:r>
    </w:p>
    <w:p w:rsidRPr="005E3F82" w:rsidR="00560642" w:rsidRDefault="00560642" w14:paraId="3B5E3A3C" w14:textId="77777777">
      <w:pPr>
        <w:rPr>
          <w:rFonts w:ascii="Calibri" w:hAnsi="Calibri" w:cs="Calibri"/>
          <w:sz w:val="24"/>
        </w:rPr>
      </w:pPr>
    </w:p>
    <w:p w:rsidRPr="005E3F82" w:rsidR="00560642" w:rsidP="00560642" w:rsidRDefault="00560642" w14:paraId="28ECF15B" w14:textId="77777777">
      <w:pPr>
        <w:rPr>
          <w:rFonts w:ascii="Calibri" w:hAnsi="Calibri" w:cs="Calibri"/>
          <w:i/>
          <w:sz w:val="24"/>
        </w:rPr>
      </w:pPr>
      <w:r w:rsidRPr="005E3F82">
        <w:rPr>
          <w:rFonts w:ascii="Calibri" w:hAnsi="Calibri" w:cs="Calibri"/>
          <w:sz w:val="24"/>
        </w:rPr>
        <w:t>We have included a range of stakeholders in the development of this accessibility plan, including</w:t>
      </w:r>
      <w:r w:rsidRPr="005E3F82">
        <w:rPr>
          <w:rFonts w:ascii="Calibri" w:hAnsi="Calibri" w:cs="Calibri"/>
          <w:i/>
          <w:sz w:val="24"/>
        </w:rPr>
        <w:t xml:space="preserve"> </w:t>
      </w:r>
      <w:r w:rsidRPr="005E3F82">
        <w:rPr>
          <w:rFonts w:ascii="Calibri" w:hAnsi="Calibri" w:cs="Calibri"/>
          <w:sz w:val="24"/>
        </w:rPr>
        <w:t>students, parents, staff and governors of the school.</w:t>
      </w:r>
    </w:p>
    <w:p w:rsidRPr="005E3F82" w:rsidR="00560642" w:rsidP="00560642" w:rsidRDefault="00560642" w14:paraId="24F3F691" w14:textId="77777777">
      <w:pPr>
        <w:keepNext/>
        <w:keepLines/>
        <w:spacing w:before="480"/>
        <w:outlineLvl w:val="0"/>
        <w:rPr>
          <w:rFonts w:ascii="Calibri" w:hAnsi="Calibri" w:eastAsia="MS Gothic" w:cs="Calibri"/>
          <w:b/>
          <w:bCs/>
          <w:sz w:val="24"/>
        </w:rPr>
      </w:pPr>
      <w:bookmarkStart w:name="_Toc491429309" w:id="1"/>
      <w:r w:rsidRPr="005E3F82">
        <w:rPr>
          <w:rFonts w:ascii="Calibri" w:hAnsi="Calibri" w:eastAsia="MS Gothic" w:cs="Calibri"/>
          <w:b/>
          <w:bCs/>
          <w:sz w:val="24"/>
        </w:rPr>
        <w:t>2. Legislation and guidance</w:t>
      </w:r>
      <w:bookmarkEnd w:id="1"/>
    </w:p>
    <w:p w:rsidRPr="005E3F82" w:rsidR="00560642" w:rsidP="00560642" w:rsidRDefault="00560642" w14:paraId="3E46EF98" w14:textId="77777777">
      <w:pPr>
        <w:spacing w:after="0"/>
        <w:rPr>
          <w:rFonts w:ascii="Calibri" w:hAnsi="Calibri" w:cs="Calibri"/>
          <w:sz w:val="24"/>
          <w:shd w:val="clear" w:color="auto" w:fill="FFFFFF"/>
        </w:rPr>
      </w:pPr>
      <w:r w:rsidRPr="005E3F82">
        <w:rPr>
          <w:rFonts w:ascii="Calibri" w:hAnsi="Calibri" w:cs="Calibri"/>
          <w:sz w:val="24"/>
          <w:shd w:val="clear" w:color="auto" w:fill="FFFFFF"/>
        </w:rPr>
        <w:t xml:space="preserve">This document meets the requirements of </w:t>
      </w:r>
      <w:hyperlink w:history="1" r:id="rId7">
        <w:r w:rsidRPr="005E3F82">
          <w:rPr>
            <w:rFonts w:ascii="Calibri" w:hAnsi="Calibri" w:cs="Calibri"/>
            <w:color w:val="0092CF"/>
            <w:sz w:val="24"/>
            <w:u w:val="single"/>
            <w:shd w:val="clear" w:color="auto" w:fill="FFFFFF"/>
          </w:rPr>
          <w:t>schedule 10 of the Equality Act 2010</w:t>
        </w:r>
      </w:hyperlink>
      <w:r w:rsidRPr="005E3F82">
        <w:rPr>
          <w:rFonts w:ascii="Calibri" w:hAnsi="Calibri" w:cs="Calibri"/>
          <w:sz w:val="24"/>
          <w:shd w:val="clear" w:color="auto" w:fill="FFFFFF"/>
        </w:rPr>
        <w:t xml:space="preserve"> and the Department for Education (DfE) </w:t>
      </w:r>
      <w:hyperlink w:history="1" r:id="rId8">
        <w:r w:rsidRPr="005E3F82">
          <w:rPr>
            <w:rFonts w:ascii="Calibri" w:hAnsi="Calibri" w:cs="Calibri"/>
            <w:color w:val="0092CF"/>
            <w:sz w:val="24"/>
            <w:u w:val="single"/>
            <w:shd w:val="clear" w:color="auto" w:fill="FFFFFF"/>
          </w:rPr>
          <w:t>guidance for schools on the Equality Act 2010</w:t>
        </w:r>
      </w:hyperlink>
      <w:r w:rsidRPr="005E3F82">
        <w:rPr>
          <w:rFonts w:ascii="Calibri" w:hAnsi="Calibri" w:cs="Calibri"/>
          <w:sz w:val="24"/>
          <w:shd w:val="clear" w:color="auto" w:fill="FFFFFF"/>
        </w:rPr>
        <w:t>.</w:t>
      </w:r>
    </w:p>
    <w:p w:rsidRPr="005E3F82" w:rsidR="00560642" w:rsidP="00560642" w:rsidRDefault="00560642" w14:paraId="426268AB" w14:textId="77777777">
      <w:pPr>
        <w:spacing w:after="0"/>
        <w:rPr>
          <w:rFonts w:ascii="Calibri" w:hAnsi="Calibri" w:cs="Calibri"/>
          <w:sz w:val="24"/>
          <w:shd w:val="clear" w:color="auto" w:fill="FFFFFF"/>
        </w:rPr>
      </w:pPr>
      <w:r w:rsidRPr="005E3F82">
        <w:rPr>
          <w:rFonts w:ascii="Calibri" w:hAnsi="Calibri" w:cs="Calibri"/>
          <w:sz w:val="24"/>
          <w:shd w:val="clear" w:color="auto" w:fill="FFFFFF"/>
        </w:rPr>
        <w:t xml:space="preserve">The Equality Act 2010 defines an individual as disabled if he or she has a physical or mental impairment that has a ‘substantial’ and ‘long-term’ adverse effect on his or her ability to undertake normal day to day activities. </w:t>
      </w:r>
    </w:p>
    <w:p w:rsidRPr="005E3F82" w:rsidR="00560642" w:rsidP="00560642" w:rsidRDefault="00560642" w14:paraId="545648C7" w14:textId="77777777">
      <w:pPr>
        <w:spacing w:after="0"/>
        <w:rPr>
          <w:rFonts w:ascii="Calibri" w:hAnsi="Calibri" w:cs="Calibri"/>
          <w:sz w:val="24"/>
          <w:shd w:val="clear" w:color="auto" w:fill="FFFFFF"/>
        </w:rPr>
      </w:pPr>
      <w:r w:rsidRPr="005E3F82">
        <w:rPr>
          <w:rFonts w:ascii="Calibri" w:hAnsi="Calibri" w:cs="Calibri"/>
          <w:sz w:val="24"/>
          <w:shd w:val="clear" w:color="auto" w:fill="FFFFFF"/>
        </w:rPr>
        <w:t xml:space="preserve">Under the </w:t>
      </w:r>
      <w:hyperlink w:history="1" r:id="rId9">
        <w:r w:rsidRPr="005E3F82">
          <w:rPr>
            <w:rFonts w:ascii="Calibri" w:hAnsi="Calibri" w:cs="Calibri"/>
            <w:color w:val="0092CF"/>
            <w:sz w:val="24"/>
            <w:u w:val="single"/>
            <w:shd w:val="clear" w:color="auto" w:fill="FFFFFF"/>
          </w:rPr>
          <w:t>Special Educational Needs and Disability (SEND) Code of Practice</w:t>
        </w:r>
      </w:hyperlink>
      <w:r w:rsidRPr="005E3F82">
        <w:rPr>
          <w:rFonts w:ascii="Calibri" w:hAnsi="Calibri" w:cs="Calibri"/>
          <w:sz w:val="24"/>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rsidRPr="005E3F82" w:rsidR="00560642" w:rsidP="00560642" w:rsidRDefault="00560642" w14:paraId="0D32E046" w14:textId="77777777">
      <w:pPr>
        <w:spacing w:after="0"/>
        <w:rPr>
          <w:rFonts w:ascii="Calibri" w:hAnsi="Calibri" w:cs="Calibri"/>
          <w:sz w:val="24"/>
          <w:shd w:val="clear" w:color="auto" w:fill="FFFFFF"/>
        </w:rPr>
      </w:pPr>
      <w:r w:rsidRPr="005E3F82">
        <w:rPr>
          <w:rFonts w:ascii="Calibri" w:hAnsi="Calibri" w:cs="Calibri"/>
          <w:sz w:val="24"/>
          <w:shd w:val="clear" w:color="auto" w:fill="FFFFFF"/>
        </w:rPr>
        <w:t>Schools are required to make ‘reasonable adjustments’ for students with disabilities under the Equality Act 2010, to alleviate any substantial disadvantage that a disabled pupil faces in comparison with non-disabled students. This can include, for example, the provision of an auxiliary aid or adjustments to premises.</w:t>
      </w:r>
      <w:bookmarkStart w:name="_Toc491429310" w:id="2"/>
    </w:p>
    <w:p w:rsidRPr="005E3F82" w:rsidR="00560642" w:rsidP="00560642" w:rsidRDefault="00560642" w14:paraId="73D29912" w14:textId="77777777">
      <w:pPr>
        <w:keepNext/>
        <w:keepLines/>
        <w:spacing w:before="480"/>
        <w:outlineLvl w:val="0"/>
        <w:rPr>
          <w:rFonts w:ascii="Calibri" w:hAnsi="Calibri" w:eastAsia="MS Gothic" w:cs="Calibri"/>
          <w:b/>
          <w:bCs/>
          <w:sz w:val="24"/>
        </w:rPr>
      </w:pPr>
      <w:r w:rsidRPr="005E3F82">
        <w:rPr>
          <w:rFonts w:ascii="Calibri" w:hAnsi="Calibri" w:eastAsia="MS Gothic" w:cs="Calibri"/>
          <w:b/>
          <w:bCs/>
          <w:sz w:val="24"/>
        </w:rPr>
        <w:t>3. Action plan</w:t>
      </w:r>
      <w:bookmarkEnd w:id="2"/>
    </w:p>
    <w:p w:rsidRPr="005E3F82" w:rsidR="00560642" w:rsidRDefault="00560642" w14:paraId="714737DB" w14:textId="77777777">
      <w:pPr>
        <w:rPr>
          <w:rFonts w:ascii="Calibri" w:hAnsi="Calibri" w:cs="Calibri"/>
          <w:sz w:val="24"/>
        </w:rPr>
      </w:pPr>
      <w:r w:rsidRPr="005E3F82">
        <w:rPr>
          <w:rFonts w:ascii="Calibri" w:hAnsi="Calibri" w:cs="Calibri"/>
          <w:sz w:val="24"/>
        </w:rPr>
        <w:t xml:space="preserve">This action plan sets out the aims of our accessibility plan in accordance with the Equality Act 2010. </w:t>
      </w:r>
    </w:p>
    <w:p w:rsidRPr="005E3F82" w:rsidR="00560642" w:rsidRDefault="00560642" w14:paraId="5436B130" w14:textId="77777777">
      <w:pPr>
        <w:rPr>
          <w:rFonts w:ascii="Calibri" w:hAnsi="Calibri" w:cs="Calibri"/>
          <w:sz w:val="24"/>
        </w:rPr>
      </w:pPr>
    </w:p>
    <w:tbl>
      <w:tblPr>
        <w:tblStyle w:val="TableGrid"/>
        <w:tblW w:w="14889" w:type="dxa"/>
        <w:tblLook w:val="04A0" w:firstRow="1" w:lastRow="0" w:firstColumn="1" w:lastColumn="0" w:noHBand="0" w:noVBand="1"/>
      </w:tblPr>
      <w:tblGrid>
        <w:gridCol w:w="1741"/>
        <w:gridCol w:w="2735"/>
        <w:gridCol w:w="2226"/>
        <w:gridCol w:w="2463"/>
        <w:gridCol w:w="2025"/>
        <w:gridCol w:w="1369"/>
        <w:gridCol w:w="2330"/>
      </w:tblGrid>
      <w:tr w:rsidRPr="005E3F82" w:rsidR="00560642" w:rsidTr="3778254C" w14:paraId="5BBD7630" w14:textId="77777777">
        <w:tc>
          <w:tcPr>
            <w:tcW w:w="1562" w:type="dxa"/>
            <w:shd w:val="clear" w:color="auto" w:fill="BFBFBF" w:themeFill="background1" w:themeFillShade="BF"/>
            <w:tcMar/>
          </w:tcPr>
          <w:p w:rsidRPr="005E3F82" w:rsidR="00560642" w:rsidRDefault="00560642" w14:paraId="5138562E" w14:textId="77777777">
            <w:pPr>
              <w:rPr>
                <w:rFonts w:ascii="Calibri" w:hAnsi="Calibri" w:cs="Calibri"/>
                <w:sz w:val="24"/>
              </w:rPr>
            </w:pPr>
            <w:r w:rsidRPr="005E3F82">
              <w:rPr>
                <w:rFonts w:ascii="Calibri" w:hAnsi="Calibri" w:cs="Calibri"/>
                <w:b/>
                <w:sz w:val="24"/>
              </w:rPr>
              <w:t>Aim</w:t>
            </w:r>
          </w:p>
        </w:tc>
        <w:tc>
          <w:tcPr>
            <w:tcW w:w="2835" w:type="dxa"/>
            <w:shd w:val="clear" w:color="auto" w:fill="BFBFBF" w:themeFill="background1" w:themeFillShade="BF"/>
            <w:tcMar/>
          </w:tcPr>
          <w:p w:rsidRPr="005E3F82" w:rsidR="00560642" w:rsidP="00560642" w:rsidRDefault="00560642" w14:paraId="794EF115" w14:textId="77777777">
            <w:pPr>
              <w:jc w:val="center"/>
              <w:rPr>
                <w:rFonts w:ascii="Calibri" w:hAnsi="Calibri" w:cs="Calibri"/>
                <w:b/>
                <w:sz w:val="24"/>
              </w:rPr>
            </w:pPr>
            <w:r w:rsidRPr="005E3F82">
              <w:rPr>
                <w:rFonts w:ascii="Calibri" w:hAnsi="Calibri" w:cs="Calibri"/>
                <w:b/>
                <w:sz w:val="24"/>
              </w:rPr>
              <w:t>Current good practice</w:t>
            </w:r>
          </w:p>
          <w:p w:rsidRPr="005E3F82" w:rsidR="00560642" w:rsidP="00560642" w:rsidRDefault="00560642" w14:paraId="6483B2AE" w14:textId="77777777">
            <w:pPr>
              <w:jc w:val="center"/>
              <w:rPr>
                <w:rFonts w:ascii="Calibri" w:hAnsi="Calibri" w:cs="Calibri"/>
                <w:i/>
                <w:sz w:val="24"/>
              </w:rPr>
            </w:pPr>
            <w:r w:rsidRPr="005E3F82">
              <w:rPr>
                <w:rFonts w:ascii="Calibri" w:hAnsi="Calibri" w:cs="Calibri"/>
                <w:i/>
                <w:sz w:val="24"/>
              </w:rPr>
              <w:t>Include established practice and practice under development</w:t>
            </w:r>
          </w:p>
          <w:p w:rsidRPr="005E3F82" w:rsidR="00560642" w:rsidRDefault="00560642" w14:paraId="2B6AA763" w14:textId="77777777">
            <w:pPr>
              <w:rPr>
                <w:rFonts w:ascii="Calibri" w:hAnsi="Calibri" w:cs="Calibri"/>
                <w:sz w:val="24"/>
              </w:rPr>
            </w:pPr>
          </w:p>
        </w:tc>
        <w:tc>
          <w:tcPr>
            <w:tcW w:w="2409" w:type="dxa"/>
            <w:shd w:val="clear" w:color="auto" w:fill="BFBFBF" w:themeFill="background1" w:themeFillShade="BF"/>
            <w:tcMar/>
          </w:tcPr>
          <w:p w:rsidRPr="005E3F82" w:rsidR="00560642" w:rsidP="00560642" w:rsidRDefault="00560642" w14:paraId="35A44334" w14:textId="77777777">
            <w:pPr>
              <w:jc w:val="center"/>
              <w:rPr>
                <w:rFonts w:ascii="Calibri" w:hAnsi="Calibri" w:cs="Calibri"/>
                <w:b/>
                <w:sz w:val="24"/>
              </w:rPr>
            </w:pPr>
            <w:r w:rsidRPr="005E3F82">
              <w:rPr>
                <w:rFonts w:ascii="Calibri" w:hAnsi="Calibri" w:cs="Calibri"/>
                <w:b/>
                <w:sz w:val="24"/>
              </w:rPr>
              <w:t>Objectives</w:t>
            </w:r>
          </w:p>
          <w:p w:rsidRPr="005E3F82" w:rsidR="00560642" w:rsidP="00560642" w:rsidRDefault="00560642" w14:paraId="79B2EB3E" w14:textId="77777777">
            <w:pPr>
              <w:rPr>
                <w:rFonts w:ascii="Calibri" w:hAnsi="Calibri" w:cs="Calibri"/>
                <w:sz w:val="24"/>
              </w:rPr>
            </w:pPr>
            <w:r w:rsidRPr="005E3F82">
              <w:rPr>
                <w:rFonts w:ascii="Calibri" w:hAnsi="Calibri" w:cs="Calibri"/>
                <w:i/>
                <w:sz w:val="24"/>
              </w:rPr>
              <w:t>State short, medium and long-term objectives</w:t>
            </w:r>
          </w:p>
        </w:tc>
        <w:tc>
          <w:tcPr>
            <w:tcW w:w="2410" w:type="dxa"/>
            <w:shd w:val="clear" w:color="auto" w:fill="BFBFBF" w:themeFill="background1" w:themeFillShade="BF"/>
            <w:tcMar/>
          </w:tcPr>
          <w:p w:rsidRPr="005E3F82" w:rsidR="00560642" w:rsidRDefault="00560642" w14:paraId="5FF7A30E" w14:textId="77777777">
            <w:pPr>
              <w:rPr>
                <w:rFonts w:ascii="Calibri" w:hAnsi="Calibri" w:cs="Calibri"/>
                <w:sz w:val="24"/>
              </w:rPr>
            </w:pPr>
            <w:r w:rsidRPr="005E3F82">
              <w:rPr>
                <w:rFonts w:ascii="Calibri" w:hAnsi="Calibri" w:cs="Calibri"/>
                <w:b/>
                <w:sz w:val="24"/>
              </w:rPr>
              <w:t>Actions to be taken</w:t>
            </w:r>
          </w:p>
        </w:tc>
        <w:tc>
          <w:tcPr>
            <w:tcW w:w="1701" w:type="dxa"/>
            <w:shd w:val="clear" w:color="auto" w:fill="BFBFBF" w:themeFill="background1" w:themeFillShade="BF"/>
            <w:tcMar/>
          </w:tcPr>
          <w:p w:rsidRPr="005E3F82" w:rsidR="00560642" w:rsidRDefault="00560642" w14:paraId="3A3741E7" w14:textId="77777777">
            <w:pPr>
              <w:rPr>
                <w:rFonts w:ascii="Calibri" w:hAnsi="Calibri" w:cs="Calibri"/>
                <w:sz w:val="24"/>
              </w:rPr>
            </w:pPr>
            <w:r w:rsidRPr="005E3F82">
              <w:rPr>
                <w:rFonts w:ascii="Calibri" w:hAnsi="Calibri" w:cs="Calibri"/>
                <w:b/>
                <w:sz w:val="24"/>
              </w:rPr>
              <w:t>Person responsible</w:t>
            </w:r>
          </w:p>
        </w:tc>
        <w:tc>
          <w:tcPr>
            <w:tcW w:w="1418" w:type="dxa"/>
            <w:shd w:val="clear" w:color="auto" w:fill="BFBFBF" w:themeFill="background1" w:themeFillShade="BF"/>
            <w:tcMar/>
          </w:tcPr>
          <w:p w:rsidRPr="005E3F82" w:rsidR="00560642" w:rsidRDefault="00560642" w14:paraId="74E81162" w14:textId="77777777">
            <w:pPr>
              <w:rPr>
                <w:rFonts w:ascii="Calibri" w:hAnsi="Calibri" w:cs="Calibri"/>
                <w:sz w:val="24"/>
              </w:rPr>
            </w:pPr>
            <w:r w:rsidRPr="005E3F82">
              <w:rPr>
                <w:rFonts w:ascii="Calibri" w:hAnsi="Calibri" w:cs="Calibri"/>
                <w:b/>
                <w:sz w:val="24"/>
              </w:rPr>
              <w:t>Date to complete actions by</w:t>
            </w:r>
          </w:p>
        </w:tc>
        <w:tc>
          <w:tcPr>
            <w:tcW w:w="2554" w:type="dxa"/>
            <w:shd w:val="clear" w:color="auto" w:fill="BFBFBF" w:themeFill="background1" w:themeFillShade="BF"/>
            <w:tcMar/>
          </w:tcPr>
          <w:p w:rsidRPr="005E3F82" w:rsidR="00560642" w:rsidRDefault="00560642" w14:paraId="05EFCDF9" w14:textId="77777777">
            <w:pPr>
              <w:rPr>
                <w:rFonts w:ascii="Calibri" w:hAnsi="Calibri" w:cs="Calibri"/>
                <w:sz w:val="24"/>
              </w:rPr>
            </w:pPr>
            <w:r w:rsidRPr="005E3F82">
              <w:rPr>
                <w:rFonts w:ascii="Calibri" w:hAnsi="Calibri" w:cs="Calibri"/>
                <w:b/>
                <w:sz w:val="24"/>
              </w:rPr>
              <w:t>Success criteria</w:t>
            </w:r>
          </w:p>
        </w:tc>
      </w:tr>
      <w:tr w:rsidRPr="005E3F82" w:rsidR="00560642" w:rsidTr="3778254C" w14:paraId="27FF698E" w14:textId="77777777">
        <w:tc>
          <w:tcPr>
            <w:tcW w:w="1562" w:type="dxa"/>
            <w:shd w:val="clear" w:color="auto" w:fill="E2EFD9" w:themeFill="accent6" w:themeFillTint="33"/>
            <w:tcMar/>
          </w:tcPr>
          <w:p w:rsidRPr="005E3F82" w:rsidR="00D108D1" w:rsidP="00D108D1" w:rsidRDefault="00D108D1" w14:paraId="0E6BFA24" w14:textId="77777777">
            <w:pPr>
              <w:rPr>
                <w:rFonts w:ascii="Calibri" w:hAnsi="Calibri" w:cs="Calibri"/>
                <w:sz w:val="24"/>
              </w:rPr>
            </w:pPr>
            <w:r w:rsidRPr="005E3F82">
              <w:rPr>
                <w:rFonts w:ascii="Calibri" w:hAnsi="Calibri" w:cs="Calibri"/>
                <w:sz w:val="24"/>
              </w:rPr>
              <w:t xml:space="preserve">Increase access to the curriculum for </w:t>
            </w:r>
            <w:r w:rsidRPr="005E3F82">
              <w:rPr>
                <w:rFonts w:ascii="Calibri" w:hAnsi="Calibri" w:cs="Calibri"/>
                <w:sz w:val="24"/>
              </w:rPr>
              <w:t>our student cohort who all have Special Educational Needs and/or a disability.</w:t>
            </w:r>
          </w:p>
          <w:p w:rsidRPr="005E3F82" w:rsidR="00560642" w:rsidRDefault="00560642" w14:paraId="5F67DD5D" w14:textId="77777777">
            <w:pPr>
              <w:rPr>
                <w:rFonts w:ascii="Calibri" w:hAnsi="Calibri" w:cs="Calibri"/>
                <w:sz w:val="24"/>
              </w:rPr>
            </w:pPr>
          </w:p>
        </w:tc>
        <w:tc>
          <w:tcPr>
            <w:tcW w:w="2835" w:type="dxa"/>
            <w:shd w:val="clear" w:color="auto" w:fill="E2EFD9" w:themeFill="accent6" w:themeFillTint="33"/>
            <w:tcMar/>
          </w:tcPr>
          <w:p w:rsidRPr="005E3F82" w:rsidR="00E93922" w:rsidP="3778254C" w:rsidRDefault="00D108D1" w14:paraId="2EA43205" w14:textId="34DB3ABD">
            <w:pPr>
              <w:spacing w:after="160" w:line="252" w:lineRule="auto"/>
              <w:rPr>
                <w:rFonts w:ascii="Calibri" w:hAnsi="Calibri" w:cs="Calibri"/>
                <w:sz w:val="24"/>
                <w:szCs w:val="24"/>
              </w:rPr>
            </w:pPr>
            <w:r w:rsidRPr="3778254C" w:rsidR="00D108D1">
              <w:rPr>
                <w:rFonts w:ascii="Calibri" w:hAnsi="Calibri" w:cs="Calibri"/>
                <w:sz w:val="24"/>
                <w:szCs w:val="24"/>
              </w:rPr>
              <w:t xml:space="preserve">Our EMPOWER curriculum is unique to </w:t>
            </w:r>
            <w:r w:rsidRPr="3778254C" w:rsidR="00D108D1">
              <w:rPr>
                <w:rFonts w:ascii="Calibri" w:hAnsi="Calibri" w:cs="Calibri"/>
                <w:sz w:val="24"/>
                <w:szCs w:val="24"/>
              </w:rPr>
              <w:t xml:space="preserve">us – it is intended to provide our students with the skills and knowledge they need to be successful in life. </w:t>
            </w:r>
          </w:p>
          <w:p w:rsidRPr="005E3F82" w:rsidR="00E93922" w:rsidP="00D108D1" w:rsidRDefault="00D108D1" w14:paraId="6C1FBF9B" w14:textId="77777777">
            <w:pPr>
              <w:spacing w:after="160" w:line="252" w:lineRule="auto"/>
              <w:rPr>
                <w:rFonts w:ascii="Calibri" w:hAnsi="Calibri" w:cs="Calibri"/>
                <w:sz w:val="24"/>
              </w:rPr>
            </w:pPr>
            <w:r w:rsidRPr="005E3F82">
              <w:rPr>
                <w:rFonts w:ascii="Calibri" w:hAnsi="Calibri" w:cs="Calibri"/>
                <w:sz w:val="24"/>
              </w:rPr>
              <w:t xml:space="preserve">We implement our curriculum through quality teaching and learning experiences across a broad range of subjects, specifically chosen to meet the diverse educational needs of our students. </w:t>
            </w:r>
          </w:p>
          <w:p w:rsidRPr="005E3F82" w:rsidR="00D108D1" w:rsidP="00D108D1" w:rsidRDefault="00D108D1" w14:paraId="19069CB0" w14:textId="77777777">
            <w:pPr>
              <w:spacing w:after="160" w:line="252" w:lineRule="auto"/>
              <w:rPr>
                <w:rFonts w:ascii="Calibri" w:hAnsi="Calibri" w:cs="Calibri"/>
                <w:sz w:val="24"/>
                <w:lang w:val="en-GB" w:eastAsia="en-GB"/>
              </w:rPr>
            </w:pPr>
            <w:r w:rsidRPr="005E3F82">
              <w:rPr>
                <w:rFonts w:ascii="Calibri" w:hAnsi="Calibri" w:cs="Calibri"/>
                <w:sz w:val="24"/>
              </w:rPr>
              <w:t xml:space="preserve">We see the impact of our curriculum daily; our students </w:t>
            </w:r>
            <w:r w:rsidRPr="005E3F82">
              <w:rPr>
                <w:rFonts w:ascii="Calibri" w:hAnsi="Calibri" w:cs="Calibri"/>
                <w:i/>
                <w:sz w:val="24"/>
              </w:rPr>
              <w:t>know</w:t>
            </w:r>
            <w:r w:rsidRPr="005E3F82">
              <w:rPr>
                <w:rFonts w:ascii="Calibri" w:hAnsi="Calibri" w:cs="Calibri"/>
                <w:sz w:val="24"/>
              </w:rPr>
              <w:t xml:space="preserve"> more – about themselves, and the world around them –and they can </w:t>
            </w:r>
            <w:r w:rsidRPr="005E3F82">
              <w:rPr>
                <w:rFonts w:ascii="Calibri" w:hAnsi="Calibri" w:cs="Calibri"/>
                <w:i/>
                <w:sz w:val="24"/>
              </w:rPr>
              <w:t>do</w:t>
            </w:r>
            <w:r w:rsidRPr="005E3F82">
              <w:rPr>
                <w:rFonts w:ascii="Calibri" w:hAnsi="Calibri" w:cs="Calibri"/>
                <w:sz w:val="24"/>
              </w:rPr>
              <w:t xml:space="preserve"> more with their lives, through increased independence and safer, more appropriate communication with others.</w:t>
            </w:r>
          </w:p>
          <w:p w:rsidRPr="005E3F82" w:rsidR="00D108D1" w:rsidP="00D108D1" w:rsidRDefault="00D108D1" w14:paraId="2DB5DDB0" w14:textId="77777777">
            <w:pPr>
              <w:pStyle w:val="Caption1"/>
              <w:rPr>
                <w:rFonts w:ascii="Calibri" w:hAnsi="Calibri" w:cs="Calibri"/>
                <w:i w:val="0"/>
                <w:color w:val="auto"/>
                <w:sz w:val="24"/>
              </w:rPr>
            </w:pPr>
            <w:r w:rsidRPr="005E3F82">
              <w:rPr>
                <w:rFonts w:ascii="Calibri" w:hAnsi="Calibri" w:cs="Calibri"/>
                <w:i w:val="0"/>
                <w:color w:val="auto"/>
                <w:sz w:val="24"/>
              </w:rPr>
              <w:t xml:space="preserve">We use resources tailored to the needs of students who require </w:t>
            </w:r>
            <w:r w:rsidRPr="005E3F82">
              <w:rPr>
                <w:rFonts w:ascii="Calibri" w:hAnsi="Calibri" w:cs="Calibri"/>
                <w:i w:val="0"/>
                <w:color w:val="auto"/>
                <w:sz w:val="24"/>
              </w:rPr>
              <w:t>support to access the curriculum.</w:t>
            </w:r>
          </w:p>
          <w:p w:rsidRPr="005E3F82" w:rsidR="00D108D1" w:rsidP="0042000F" w:rsidRDefault="00D108D1" w14:paraId="350662EF" w14:textId="77777777">
            <w:pPr>
              <w:rPr>
                <w:rFonts w:ascii="Calibri" w:hAnsi="Calibri" w:cs="Calibri"/>
                <w:sz w:val="24"/>
              </w:rPr>
            </w:pPr>
            <w:r w:rsidRPr="005E3F82">
              <w:rPr>
                <w:rFonts w:ascii="Calibri" w:hAnsi="Calibri" w:cs="Calibri"/>
                <w:sz w:val="24"/>
              </w:rPr>
              <w:t>Curriculum progress is tracked for all students</w:t>
            </w:r>
            <w:r w:rsidRPr="005E3F82" w:rsidR="0042000F">
              <w:rPr>
                <w:rFonts w:ascii="Calibri" w:hAnsi="Calibri" w:cs="Calibri"/>
                <w:i/>
                <w:sz w:val="24"/>
              </w:rPr>
              <w:t xml:space="preserve"> </w:t>
            </w:r>
            <w:r w:rsidRPr="005E3F82" w:rsidR="0042000F">
              <w:rPr>
                <w:rFonts w:ascii="Calibri" w:hAnsi="Calibri" w:cs="Calibri"/>
                <w:sz w:val="24"/>
              </w:rPr>
              <w:t>Through the monitoring cycle student data is carefully reviewed at each termly progress point using Insights through Evidence for Learning.</w:t>
            </w:r>
          </w:p>
          <w:p w:rsidRPr="005E3F82" w:rsidR="00D108D1" w:rsidP="00D108D1" w:rsidRDefault="00D108D1" w14:paraId="510E34ED" w14:textId="77777777">
            <w:pPr>
              <w:pStyle w:val="Caption1"/>
              <w:rPr>
                <w:rFonts w:ascii="Calibri" w:hAnsi="Calibri" w:cs="Calibri"/>
                <w:i w:val="0"/>
                <w:color w:val="auto"/>
                <w:sz w:val="24"/>
              </w:rPr>
            </w:pPr>
            <w:r w:rsidRPr="005E3F82">
              <w:rPr>
                <w:rFonts w:ascii="Calibri" w:hAnsi="Calibri" w:cs="Calibri"/>
                <w:i w:val="0"/>
                <w:color w:val="auto"/>
                <w:sz w:val="24"/>
              </w:rPr>
              <w:t xml:space="preserve">Termly Personal Learning goals are set effectively and are appropriate for students with additional needs. </w:t>
            </w:r>
          </w:p>
          <w:p w:rsidRPr="005E3F82" w:rsidR="00D108D1" w:rsidP="00D108D1" w:rsidRDefault="00D108D1" w14:paraId="29115A97" w14:textId="77777777">
            <w:pPr>
              <w:pStyle w:val="Caption1"/>
              <w:rPr>
                <w:rFonts w:ascii="Calibri" w:hAnsi="Calibri" w:cs="Calibri"/>
                <w:i w:val="0"/>
                <w:color w:val="auto"/>
                <w:sz w:val="24"/>
              </w:rPr>
            </w:pPr>
            <w:r w:rsidRPr="005E3F82">
              <w:rPr>
                <w:rFonts w:ascii="Calibri" w:hAnsi="Calibri" w:cs="Calibri"/>
                <w:i w:val="0"/>
                <w:color w:val="auto"/>
                <w:sz w:val="24"/>
              </w:rPr>
              <w:t>The curriculum is reviewed annually to ensure it meets the needs of all students.</w:t>
            </w:r>
          </w:p>
          <w:p w:rsidRPr="005E3F82" w:rsidR="00D108D1" w:rsidP="00D108D1" w:rsidRDefault="00D108D1" w14:paraId="19CD1B50" w14:textId="77777777">
            <w:pPr>
              <w:rPr>
                <w:rFonts w:ascii="Calibri" w:hAnsi="Calibri" w:cs="Calibri"/>
                <w:sz w:val="24"/>
              </w:rPr>
            </w:pPr>
            <w:r w:rsidRPr="005E3F82">
              <w:rPr>
                <w:rFonts w:ascii="Calibri" w:hAnsi="Calibri" w:cs="Calibri"/>
                <w:sz w:val="24"/>
              </w:rPr>
              <w:t>Access Arrangements and Reasonable Adjustments are applied</w:t>
            </w:r>
            <w:r w:rsidRPr="005E3F82" w:rsidR="00C03941">
              <w:rPr>
                <w:rFonts w:ascii="Calibri" w:hAnsi="Calibri" w:cs="Calibri"/>
                <w:sz w:val="24"/>
              </w:rPr>
              <w:t xml:space="preserve"> as per the school’s Exam and Accreditation policy.</w:t>
            </w:r>
          </w:p>
          <w:p w:rsidRPr="005E3F82" w:rsidR="00D108D1" w:rsidP="00D108D1" w:rsidRDefault="00D108D1" w14:paraId="6C9D9856" w14:textId="77777777">
            <w:pPr>
              <w:autoSpaceDE w:val="0"/>
              <w:autoSpaceDN w:val="0"/>
              <w:rPr>
                <w:rFonts w:ascii="Calibri" w:hAnsi="Calibri" w:cs="Calibri"/>
                <w:color w:val="000000"/>
                <w:sz w:val="24"/>
              </w:rPr>
            </w:pPr>
            <w:r w:rsidRPr="005E3F82">
              <w:rPr>
                <w:rFonts w:ascii="Calibri" w:hAnsi="Calibri" w:cs="Calibri"/>
                <w:color w:val="000000"/>
                <w:sz w:val="24"/>
              </w:rPr>
              <w:t xml:space="preserve">In KS4 we explore and provide access to suitable courses, submit applications for reasonable adjustments </w:t>
            </w:r>
            <w:r w:rsidRPr="005E3F82">
              <w:rPr>
                <w:rFonts w:ascii="Calibri" w:hAnsi="Calibri" w:cs="Calibri"/>
                <w:color w:val="000000"/>
                <w:sz w:val="24"/>
              </w:rPr>
              <w:t xml:space="preserve">and make reasonable adjustments to ensure relevant accreditation is accessible to our students. </w:t>
            </w:r>
          </w:p>
          <w:p w:rsidRPr="005E3F82" w:rsidR="00560642" w:rsidP="001416DE" w:rsidRDefault="0042000F" w14:paraId="5B511C5B" w14:textId="2E4884C1">
            <w:pPr>
              <w:rPr>
                <w:rFonts w:ascii="Calibri" w:hAnsi="Calibri" w:cs="Calibri"/>
                <w:sz w:val="24"/>
              </w:rPr>
            </w:pPr>
            <w:r w:rsidRPr="005E3F82">
              <w:rPr>
                <w:rFonts w:ascii="Calibri" w:hAnsi="Calibri" w:cs="Calibri"/>
                <w:sz w:val="24"/>
              </w:rPr>
              <w:t xml:space="preserve">Curriculum Middle Leaders have been appointed to lead curriculum development in all core subjects. </w:t>
            </w:r>
          </w:p>
        </w:tc>
        <w:tc>
          <w:tcPr>
            <w:tcW w:w="2409" w:type="dxa"/>
            <w:shd w:val="clear" w:color="auto" w:fill="E2EFD9" w:themeFill="accent6" w:themeFillTint="33"/>
            <w:tcMar/>
          </w:tcPr>
          <w:p w:rsidRPr="005E3F82" w:rsidR="00E93922" w:rsidP="00E93922" w:rsidRDefault="00E93922" w14:paraId="51B9B543" w14:textId="57B32294">
            <w:pPr>
              <w:rPr>
                <w:rFonts w:ascii="Calibri" w:hAnsi="Calibri" w:cs="Calibri"/>
                <w:sz w:val="24"/>
              </w:rPr>
            </w:pPr>
            <w:r w:rsidRPr="005E3F82">
              <w:rPr>
                <w:rFonts w:ascii="Calibri" w:hAnsi="Calibri" w:cs="Calibri"/>
                <w:sz w:val="24"/>
              </w:rPr>
              <w:t xml:space="preserve">All stakeholders understand what the EMPOWER </w:t>
            </w:r>
            <w:r w:rsidRPr="005E3F82">
              <w:rPr>
                <w:rFonts w:ascii="Calibri" w:hAnsi="Calibri" w:cs="Calibri"/>
                <w:sz w:val="24"/>
              </w:rPr>
              <w:t>Curriculum is, its intention and how it will</w:t>
            </w:r>
            <w:r w:rsidRPr="005E3F82" w:rsidR="0042000F">
              <w:rPr>
                <w:rFonts w:ascii="Calibri" w:hAnsi="Calibri" w:cs="Calibri"/>
                <w:sz w:val="24"/>
              </w:rPr>
              <w:t xml:space="preserve"> </w:t>
            </w:r>
            <w:r w:rsidRPr="005E3F82">
              <w:rPr>
                <w:rFonts w:ascii="Calibri" w:hAnsi="Calibri" w:cs="Calibri"/>
                <w:sz w:val="24"/>
              </w:rPr>
              <w:t xml:space="preserve">be implemented as well as understanding the intended impact of this curriculum. </w:t>
            </w:r>
          </w:p>
          <w:p w:rsidRPr="005E3F82" w:rsidR="00011332" w:rsidP="00E93922" w:rsidRDefault="00011332" w14:paraId="5C6B9BE3" w14:textId="77777777">
            <w:pPr>
              <w:rPr>
                <w:rFonts w:ascii="Calibri" w:hAnsi="Calibri" w:cs="Calibri"/>
                <w:sz w:val="24"/>
              </w:rPr>
            </w:pPr>
          </w:p>
          <w:p w:rsidRPr="005E3F82" w:rsidR="00E93922" w:rsidP="3778254C" w:rsidRDefault="00E93922" w14:paraId="2748376C" w14:textId="51A3302A">
            <w:pPr>
              <w:rPr>
                <w:rFonts w:ascii="Calibri" w:hAnsi="Calibri" w:cs="Calibri"/>
                <w:sz w:val="24"/>
                <w:szCs w:val="24"/>
              </w:rPr>
            </w:pPr>
            <w:r w:rsidRPr="3778254C" w:rsidR="00E93922">
              <w:rPr>
                <w:rFonts w:ascii="Calibri" w:hAnsi="Calibri" w:cs="Calibri"/>
                <w:sz w:val="24"/>
                <w:szCs w:val="24"/>
              </w:rPr>
              <w:t>To further develop the EMPOWER curriculum in line with stakeholder feedback from Annual Reviews and surveys.</w:t>
            </w:r>
          </w:p>
          <w:p w:rsidRPr="005E3F82" w:rsidR="00E93922" w:rsidP="00E93922" w:rsidRDefault="00E93922" w14:paraId="1882E98D" w14:textId="77777777">
            <w:pPr>
              <w:rPr>
                <w:rFonts w:ascii="Calibri" w:hAnsi="Calibri" w:cs="Calibri"/>
                <w:sz w:val="24"/>
              </w:rPr>
            </w:pPr>
          </w:p>
          <w:p w:rsidRPr="005E3F82" w:rsidR="00C773D3" w:rsidP="3778254C" w:rsidRDefault="0042000F" w14:paraId="71468C5A" w14:textId="740117F3">
            <w:pPr>
              <w:rPr>
                <w:rFonts w:ascii="Calibri" w:hAnsi="Calibri" w:cs="Calibri"/>
                <w:sz w:val="24"/>
                <w:szCs w:val="24"/>
              </w:rPr>
            </w:pPr>
            <w:r w:rsidRPr="3778254C" w:rsidR="0042000F">
              <w:rPr>
                <w:rFonts w:ascii="Calibri" w:hAnsi="Calibri" w:cs="Calibri"/>
                <w:sz w:val="24"/>
                <w:szCs w:val="24"/>
              </w:rPr>
              <w:t xml:space="preserve">To </w:t>
            </w:r>
            <w:r w:rsidRPr="3778254C" w:rsidR="4EAAB2C6">
              <w:rPr>
                <w:rFonts w:ascii="Calibri" w:hAnsi="Calibri" w:cs="Calibri"/>
                <w:sz w:val="24"/>
                <w:szCs w:val="24"/>
              </w:rPr>
              <w:t>sustain the</w:t>
            </w:r>
            <w:r w:rsidRPr="3778254C" w:rsidR="0042000F">
              <w:rPr>
                <w:rFonts w:ascii="Calibri" w:hAnsi="Calibri" w:cs="Calibri"/>
                <w:sz w:val="24"/>
                <w:szCs w:val="24"/>
              </w:rPr>
              <w:t xml:space="preserve"> </w:t>
            </w:r>
            <w:r w:rsidRPr="3778254C" w:rsidR="0042000F">
              <w:rPr>
                <w:rFonts w:ascii="Calibri" w:hAnsi="Calibri" w:cs="Calibri"/>
                <w:sz w:val="24"/>
                <w:szCs w:val="24"/>
              </w:rPr>
              <w:t>LO</w:t>
            </w:r>
            <w:r w:rsidRPr="3778254C" w:rsidR="001416DE">
              <w:rPr>
                <w:rFonts w:ascii="Calibri" w:hAnsi="Calibri" w:cs="Calibri"/>
                <w:sz w:val="24"/>
                <w:szCs w:val="24"/>
              </w:rPr>
              <w:t>t</w:t>
            </w:r>
            <w:r w:rsidRPr="3778254C" w:rsidR="0042000F">
              <w:rPr>
                <w:rFonts w:ascii="Calibri" w:hAnsi="Calibri" w:cs="Calibri"/>
                <w:sz w:val="24"/>
                <w:szCs w:val="24"/>
              </w:rPr>
              <w:t>C</w:t>
            </w:r>
            <w:r w:rsidRPr="3778254C" w:rsidR="0042000F">
              <w:rPr>
                <w:rFonts w:ascii="Calibri" w:hAnsi="Calibri" w:cs="Calibri"/>
                <w:sz w:val="24"/>
                <w:szCs w:val="24"/>
              </w:rPr>
              <w:t xml:space="preserve"> </w:t>
            </w:r>
            <w:r w:rsidRPr="3778254C" w:rsidR="2F9E55EA">
              <w:rPr>
                <w:rFonts w:ascii="Calibri" w:hAnsi="Calibri" w:cs="Calibri"/>
                <w:sz w:val="24"/>
                <w:szCs w:val="24"/>
              </w:rPr>
              <w:t xml:space="preserve">Gold Mark </w:t>
            </w:r>
            <w:r w:rsidRPr="3778254C" w:rsidR="0042000F">
              <w:rPr>
                <w:rFonts w:ascii="Calibri" w:hAnsi="Calibri" w:cs="Calibri"/>
                <w:sz w:val="24"/>
                <w:szCs w:val="24"/>
              </w:rPr>
              <w:t>objectives</w:t>
            </w:r>
            <w:r w:rsidRPr="3778254C" w:rsidR="0042000F">
              <w:rPr>
                <w:rFonts w:ascii="Calibri" w:hAnsi="Calibri" w:cs="Calibri"/>
                <w:sz w:val="24"/>
                <w:szCs w:val="24"/>
              </w:rPr>
              <w:t xml:space="preserve"> through the </w:t>
            </w:r>
            <w:r w:rsidRPr="3778254C" w:rsidR="0042000F">
              <w:rPr>
                <w:rFonts w:ascii="Calibri" w:hAnsi="Calibri" w:cs="Calibri"/>
                <w:sz w:val="24"/>
                <w:szCs w:val="24"/>
              </w:rPr>
              <w:t>curriculum including through Future Fridays</w:t>
            </w:r>
            <w:r w:rsidRPr="3778254C" w:rsidR="13CA64ED">
              <w:rPr>
                <w:rFonts w:ascii="Calibri" w:hAnsi="Calibri" w:cs="Calibri"/>
                <w:sz w:val="24"/>
                <w:szCs w:val="24"/>
              </w:rPr>
              <w:t xml:space="preserve"> and PfA.</w:t>
            </w:r>
          </w:p>
          <w:p w:rsidRPr="005E3F82" w:rsidR="00C773D3" w:rsidRDefault="00C773D3" w14:paraId="3A83597F" w14:textId="77777777">
            <w:pPr>
              <w:rPr>
                <w:rFonts w:ascii="Calibri" w:hAnsi="Calibri" w:cs="Calibri"/>
                <w:sz w:val="24"/>
              </w:rPr>
            </w:pPr>
          </w:p>
          <w:p w:rsidRPr="005E3F82" w:rsidR="00011332" w:rsidRDefault="00011332" w14:paraId="5C0D4044" w14:textId="4816D079">
            <w:pPr>
              <w:rPr>
                <w:rFonts w:ascii="Calibri" w:hAnsi="Calibri" w:cs="Calibri"/>
                <w:bCs/>
                <w:sz w:val="24"/>
                <w:lang w:val="en-GB"/>
              </w:rPr>
            </w:pPr>
            <w:r w:rsidRPr="005E3F82">
              <w:rPr>
                <w:rFonts w:ascii="Calibri" w:hAnsi="Calibri" w:cs="Calibri"/>
                <w:bCs/>
                <w:sz w:val="24"/>
              </w:rPr>
              <w:t xml:space="preserve">To continue to review and strengthen alternative pathways for identified students </w:t>
            </w:r>
          </w:p>
        </w:tc>
        <w:tc>
          <w:tcPr>
            <w:tcW w:w="2410" w:type="dxa"/>
            <w:shd w:val="clear" w:color="auto" w:fill="E2EFD9" w:themeFill="accent6" w:themeFillTint="33"/>
            <w:tcMar/>
          </w:tcPr>
          <w:p w:rsidRPr="005E3F82" w:rsidR="00CA0F2F" w:rsidP="3778254C" w:rsidRDefault="0042000F" w14:paraId="03675676" w14:textId="662CF2E8">
            <w:pPr>
              <w:rPr>
                <w:rFonts w:ascii="Calibri" w:hAnsi="Calibri" w:cs="Calibri"/>
                <w:sz w:val="24"/>
                <w:szCs w:val="24"/>
              </w:rPr>
            </w:pPr>
            <w:r w:rsidRPr="3778254C" w:rsidR="0042000F">
              <w:rPr>
                <w:rFonts w:ascii="Calibri" w:hAnsi="Calibri" w:cs="Calibri"/>
                <w:sz w:val="24"/>
                <w:szCs w:val="24"/>
              </w:rPr>
              <w:t xml:space="preserve">To deliver </w:t>
            </w:r>
            <w:r w:rsidRPr="3778254C" w:rsidR="00CA0F2F">
              <w:rPr>
                <w:rFonts w:ascii="Calibri" w:hAnsi="Calibri" w:cs="Calibri"/>
                <w:sz w:val="24"/>
                <w:szCs w:val="24"/>
              </w:rPr>
              <w:t xml:space="preserve">training on </w:t>
            </w:r>
            <w:r w:rsidRPr="3778254C" w:rsidR="0042000F">
              <w:rPr>
                <w:rFonts w:ascii="Calibri" w:hAnsi="Calibri" w:cs="Calibri"/>
                <w:sz w:val="24"/>
                <w:szCs w:val="24"/>
              </w:rPr>
              <w:t xml:space="preserve">the </w:t>
            </w:r>
            <w:r w:rsidRPr="3778254C" w:rsidR="00CA0F2F">
              <w:rPr>
                <w:rFonts w:ascii="Calibri" w:hAnsi="Calibri" w:cs="Calibri"/>
                <w:sz w:val="24"/>
                <w:szCs w:val="24"/>
              </w:rPr>
              <w:t xml:space="preserve">EMPOWER curriculum and </w:t>
            </w:r>
            <w:r w:rsidRPr="3778254C" w:rsidR="00CA0F2F">
              <w:rPr>
                <w:rFonts w:ascii="Calibri" w:hAnsi="Calibri" w:cs="Calibri"/>
                <w:sz w:val="24"/>
                <w:szCs w:val="24"/>
              </w:rPr>
              <w:t>assessment for all stakeholders</w:t>
            </w:r>
          </w:p>
          <w:p w:rsidRPr="005E3F82" w:rsidR="00CA0F2F" w:rsidP="00CA0F2F" w:rsidRDefault="00CA0F2F" w14:paraId="2E6C939B" w14:textId="77777777">
            <w:pPr>
              <w:rPr>
                <w:rFonts w:ascii="Calibri" w:hAnsi="Calibri" w:cs="Calibri"/>
                <w:sz w:val="24"/>
              </w:rPr>
            </w:pPr>
          </w:p>
          <w:p w:rsidRPr="005E3F82" w:rsidR="00CA0F2F" w:rsidP="3778254C" w:rsidRDefault="00CA0F2F" w14:paraId="166777A1" w14:textId="64B4E19A">
            <w:pPr>
              <w:rPr>
                <w:rFonts w:ascii="Calibri" w:hAnsi="Calibri" w:cs="Calibri"/>
                <w:sz w:val="24"/>
                <w:szCs w:val="24"/>
              </w:rPr>
            </w:pPr>
            <w:r w:rsidRPr="3778254C" w:rsidR="00CA0F2F">
              <w:rPr>
                <w:rFonts w:ascii="Calibri" w:hAnsi="Calibri" w:cs="Calibri"/>
                <w:sz w:val="24"/>
                <w:szCs w:val="24"/>
              </w:rPr>
              <w:t xml:space="preserve">To ensure the curriculum impact can be assessed (progress) using Evidence for Learning </w:t>
            </w:r>
            <w:r w:rsidRPr="3778254C" w:rsidR="0042000F">
              <w:rPr>
                <w:rFonts w:ascii="Calibri" w:hAnsi="Calibri" w:cs="Calibri"/>
                <w:sz w:val="24"/>
                <w:szCs w:val="24"/>
              </w:rPr>
              <w:t xml:space="preserve">over time </w:t>
            </w:r>
            <w:r w:rsidRPr="3778254C" w:rsidR="00CA0F2F">
              <w:rPr>
                <w:rFonts w:ascii="Calibri" w:hAnsi="Calibri" w:cs="Calibri"/>
                <w:sz w:val="24"/>
                <w:szCs w:val="24"/>
              </w:rPr>
              <w:t xml:space="preserve">and presented to a range of audiences in </w:t>
            </w:r>
            <w:r w:rsidRPr="3778254C" w:rsidR="17F6E76F">
              <w:rPr>
                <w:rFonts w:ascii="Calibri" w:hAnsi="Calibri" w:cs="Calibri"/>
                <w:sz w:val="24"/>
                <w:szCs w:val="24"/>
              </w:rPr>
              <w:t>accessible formats</w:t>
            </w:r>
          </w:p>
          <w:p w:rsidRPr="005E3F82" w:rsidR="00CA0F2F" w:rsidP="00CA0F2F" w:rsidRDefault="00CA0F2F" w14:paraId="1A65188F" w14:textId="77777777">
            <w:pPr>
              <w:rPr>
                <w:rFonts w:ascii="Calibri" w:hAnsi="Calibri" w:cs="Calibri"/>
                <w:sz w:val="24"/>
              </w:rPr>
            </w:pPr>
          </w:p>
          <w:p w:rsidRPr="005E3F82" w:rsidR="00011332" w:rsidP="00CA0F2F" w:rsidRDefault="0042000F" w14:paraId="336BDADA" w14:textId="77777777">
            <w:pPr>
              <w:rPr>
                <w:rFonts w:ascii="Calibri" w:hAnsi="Calibri" w:cs="Calibri"/>
                <w:sz w:val="24"/>
              </w:rPr>
            </w:pPr>
            <w:r w:rsidRPr="005E3F82">
              <w:rPr>
                <w:rFonts w:ascii="Calibri" w:hAnsi="Calibri" w:cs="Calibri"/>
                <w:sz w:val="24"/>
              </w:rPr>
              <w:t>To provide timely information on options for families and students ahead of choice making.</w:t>
            </w:r>
          </w:p>
          <w:p w:rsidRPr="005E3F82" w:rsidR="00CA0F2F" w:rsidP="00CA0F2F" w:rsidRDefault="00CA0F2F" w14:paraId="5D949861" w14:textId="77777777">
            <w:pPr>
              <w:rPr>
                <w:rFonts w:ascii="Calibri" w:hAnsi="Calibri" w:cs="Calibri"/>
                <w:sz w:val="24"/>
              </w:rPr>
            </w:pPr>
          </w:p>
          <w:p w:rsidRPr="005E3F82" w:rsidR="00CA0F2F" w:rsidP="00CA0F2F" w:rsidRDefault="00CA0F2F" w14:paraId="28A69695" w14:textId="77777777">
            <w:pPr>
              <w:rPr>
                <w:rFonts w:ascii="Calibri" w:hAnsi="Calibri" w:cs="Calibri"/>
                <w:sz w:val="24"/>
              </w:rPr>
            </w:pPr>
            <w:r w:rsidRPr="005E3F82">
              <w:rPr>
                <w:rFonts w:ascii="Calibri" w:hAnsi="Calibri" w:cs="Calibri"/>
                <w:sz w:val="24"/>
              </w:rPr>
              <w:t>Information added to the school’s website.</w:t>
            </w:r>
          </w:p>
          <w:p w:rsidRPr="005E3F82" w:rsidR="00CA0F2F" w:rsidP="00CA0F2F" w:rsidRDefault="00CA0F2F" w14:paraId="19EBA7B3" w14:textId="77777777">
            <w:pPr>
              <w:rPr>
                <w:rFonts w:ascii="Calibri" w:hAnsi="Calibri" w:cs="Calibri"/>
                <w:sz w:val="24"/>
              </w:rPr>
            </w:pPr>
          </w:p>
          <w:p w:rsidRPr="005E3F82" w:rsidR="00CA0F2F" w:rsidP="00CA0F2F" w:rsidRDefault="00CA0F2F" w14:paraId="008D4224" w14:textId="77777777">
            <w:pPr>
              <w:rPr>
                <w:rFonts w:ascii="Calibri" w:hAnsi="Calibri" w:cs="Calibri"/>
                <w:sz w:val="24"/>
              </w:rPr>
            </w:pPr>
            <w:r w:rsidRPr="005E3F82">
              <w:rPr>
                <w:rFonts w:ascii="Calibri" w:hAnsi="Calibri" w:cs="Calibri"/>
                <w:sz w:val="24"/>
              </w:rPr>
              <w:t xml:space="preserve">Through careful analysis of data and Annual Review analysis re outcomes, </w:t>
            </w:r>
            <w:r w:rsidRPr="005E3F82">
              <w:rPr>
                <w:rFonts w:ascii="Calibri" w:hAnsi="Calibri" w:cs="Calibri"/>
                <w:sz w:val="24"/>
              </w:rPr>
              <w:t xml:space="preserve">to identify areas for development in our Upper School accreditation pathways for our more complex cohort </w:t>
            </w:r>
          </w:p>
          <w:p w:rsidRPr="005E3F82" w:rsidR="00E93922" w:rsidP="00E93922" w:rsidRDefault="00E93922" w14:paraId="462F16D3" w14:textId="77777777">
            <w:pPr>
              <w:rPr>
                <w:rFonts w:ascii="Calibri" w:hAnsi="Calibri" w:cs="Calibri"/>
                <w:sz w:val="24"/>
              </w:rPr>
            </w:pPr>
          </w:p>
        </w:tc>
        <w:tc>
          <w:tcPr>
            <w:tcW w:w="1701" w:type="dxa"/>
            <w:shd w:val="clear" w:color="auto" w:fill="E2EFD9" w:themeFill="accent6" w:themeFillTint="33"/>
            <w:tcMar/>
          </w:tcPr>
          <w:p w:rsidRPr="005E3F82" w:rsidR="00011332" w:rsidP="00011332" w:rsidRDefault="0042000F" w14:paraId="178B7BE4" w14:textId="77777777">
            <w:pPr>
              <w:rPr>
                <w:rFonts w:ascii="Calibri" w:hAnsi="Calibri" w:cs="Calibri"/>
                <w:sz w:val="24"/>
              </w:rPr>
            </w:pPr>
            <w:r w:rsidRPr="005E3F82">
              <w:rPr>
                <w:rFonts w:ascii="Calibri" w:hAnsi="Calibri" w:cs="Calibri"/>
                <w:sz w:val="24"/>
              </w:rPr>
              <w:t>DHT/</w:t>
            </w:r>
            <w:r w:rsidRPr="005E3F82" w:rsidR="00011332">
              <w:rPr>
                <w:rFonts w:ascii="Calibri" w:hAnsi="Calibri" w:cs="Calibri"/>
                <w:sz w:val="24"/>
              </w:rPr>
              <w:t xml:space="preserve">AHT </w:t>
            </w:r>
            <w:r w:rsidRPr="005E3F82">
              <w:rPr>
                <w:rFonts w:ascii="Calibri" w:hAnsi="Calibri" w:cs="Calibri"/>
                <w:sz w:val="24"/>
              </w:rPr>
              <w:t>for SEND/AHT for Digital T</w:t>
            </w:r>
            <w:r w:rsidRPr="005E3F82" w:rsidR="00011332">
              <w:rPr>
                <w:rFonts w:ascii="Calibri" w:hAnsi="Calibri" w:cs="Calibri"/>
                <w:sz w:val="24"/>
              </w:rPr>
              <w:t xml:space="preserve">eaching </w:t>
            </w:r>
            <w:r w:rsidRPr="005E3F82" w:rsidR="00011332">
              <w:rPr>
                <w:rFonts w:ascii="Calibri" w:hAnsi="Calibri" w:cs="Calibri"/>
                <w:sz w:val="24"/>
              </w:rPr>
              <w:t>and Learning</w:t>
            </w:r>
            <w:r w:rsidRPr="005E3F82">
              <w:rPr>
                <w:rFonts w:ascii="Calibri" w:hAnsi="Calibri" w:cs="Calibri"/>
                <w:sz w:val="24"/>
              </w:rPr>
              <w:t>/AHT for KS4/Curriculum Leaders</w:t>
            </w:r>
          </w:p>
          <w:p w:rsidRPr="005E3F82" w:rsidR="00560642" w:rsidRDefault="00560642" w14:paraId="5D1C9399" w14:textId="77777777">
            <w:pPr>
              <w:rPr>
                <w:rFonts w:ascii="Calibri" w:hAnsi="Calibri" w:cs="Calibri"/>
                <w:sz w:val="24"/>
              </w:rPr>
            </w:pPr>
          </w:p>
        </w:tc>
        <w:tc>
          <w:tcPr>
            <w:tcW w:w="1418" w:type="dxa"/>
            <w:shd w:val="clear" w:color="auto" w:fill="E2EFD9" w:themeFill="accent6" w:themeFillTint="33"/>
            <w:tcMar/>
          </w:tcPr>
          <w:p w:rsidRPr="005E3F82" w:rsidR="00560642" w:rsidP="00011332" w:rsidRDefault="001F0947" w14:paraId="2C573025" w14:textId="7905326F">
            <w:pPr>
              <w:rPr>
                <w:rFonts w:ascii="Calibri" w:hAnsi="Calibri" w:cs="Calibri"/>
                <w:sz w:val="24"/>
              </w:rPr>
            </w:pPr>
            <w:r>
              <w:rPr>
                <w:rFonts w:ascii="Calibri" w:hAnsi="Calibri" w:cs="Calibri"/>
                <w:sz w:val="24"/>
              </w:rPr>
              <w:t xml:space="preserve">November 2026 </w:t>
            </w:r>
          </w:p>
        </w:tc>
        <w:tc>
          <w:tcPr>
            <w:tcW w:w="2554" w:type="dxa"/>
            <w:shd w:val="clear" w:color="auto" w:fill="E2EFD9" w:themeFill="accent6" w:themeFillTint="33"/>
            <w:tcMar/>
          </w:tcPr>
          <w:p w:rsidRPr="005E3F82" w:rsidR="00011332" w:rsidP="00011332" w:rsidRDefault="00011332" w14:paraId="27DED3EF" w14:textId="77777777">
            <w:pPr>
              <w:rPr>
                <w:rFonts w:ascii="Calibri" w:hAnsi="Calibri" w:cs="Calibri"/>
                <w:sz w:val="24"/>
              </w:rPr>
            </w:pPr>
            <w:r w:rsidRPr="005E3F82">
              <w:rPr>
                <w:rFonts w:ascii="Calibri" w:hAnsi="Calibri" w:cs="Calibri"/>
                <w:sz w:val="24"/>
              </w:rPr>
              <w:t xml:space="preserve">Students access a bespoke broad and balanced curriculum </w:t>
            </w:r>
            <w:r w:rsidRPr="005E3F82">
              <w:rPr>
                <w:rFonts w:ascii="Calibri" w:hAnsi="Calibri" w:cs="Calibri"/>
                <w:sz w:val="24"/>
              </w:rPr>
              <w:t>based on the National Curriculum that meets their individual needs and increases their independence, communication skills and emotional well-being.</w:t>
            </w:r>
          </w:p>
          <w:p w:rsidRPr="005E3F82" w:rsidR="00011332" w:rsidP="3778254C" w:rsidRDefault="00011332" w14:paraId="6F04B85F" w14:textId="7FD9541A">
            <w:pPr>
              <w:pStyle w:val="Normal"/>
              <w:rPr>
                <w:rFonts w:ascii="Calibri" w:hAnsi="Calibri" w:cs="Calibri"/>
                <w:sz w:val="24"/>
                <w:szCs w:val="24"/>
              </w:rPr>
            </w:pPr>
            <w:r w:rsidRPr="3778254C" w:rsidR="4D8B486B">
              <w:rPr>
                <w:rFonts w:ascii="Calibri" w:hAnsi="Calibri" w:cs="Calibri"/>
                <w:sz w:val="24"/>
                <w:szCs w:val="24"/>
              </w:rPr>
              <w:t>S</w:t>
            </w:r>
            <w:r w:rsidRPr="3778254C" w:rsidR="00011332">
              <w:rPr>
                <w:rFonts w:ascii="Calibri" w:hAnsi="Calibri" w:cs="Calibri"/>
                <w:sz w:val="24"/>
                <w:szCs w:val="24"/>
              </w:rPr>
              <w:t xml:space="preserve">tudents </w:t>
            </w:r>
            <w:r w:rsidRPr="3778254C" w:rsidR="1031E512">
              <w:rPr>
                <w:rFonts w:ascii="Calibri" w:hAnsi="Calibri" w:cs="Calibri"/>
                <w:sz w:val="24"/>
                <w:szCs w:val="24"/>
              </w:rPr>
              <w:t xml:space="preserve">are supported </w:t>
            </w:r>
            <w:r w:rsidRPr="3778254C" w:rsidR="00011332">
              <w:rPr>
                <w:rFonts w:ascii="Calibri" w:hAnsi="Calibri" w:cs="Calibri"/>
                <w:sz w:val="24"/>
                <w:szCs w:val="24"/>
              </w:rPr>
              <w:t xml:space="preserve">with meaningful learning activities and continue to work towards outcomes, where </w:t>
            </w:r>
            <w:r w:rsidRPr="3778254C" w:rsidR="00011332">
              <w:rPr>
                <w:rFonts w:ascii="Calibri" w:hAnsi="Calibri" w:cs="Calibri"/>
                <w:sz w:val="24"/>
                <w:szCs w:val="24"/>
              </w:rPr>
              <w:t>appropriate from</w:t>
            </w:r>
            <w:r w:rsidRPr="3778254C" w:rsidR="00011332">
              <w:rPr>
                <w:rFonts w:ascii="Calibri" w:hAnsi="Calibri" w:cs="Calibri"/>
                <w:sz w:val="24"/>
                <w:szCs w:val="24"/>
              </w:rPr>
              <w:t xml:space="preserve"> their Education Health Care Plan</w:t>
            </w:r>
          </w:p>
          <w:p w:rsidRPr="005E3F82" w:rsidR="0042000F" w:rsidP="00011332" w:rsidRDefault="0042000F" w14:paraId="2322025C" w14:textId="77777777">
            <w:pPr>
              <w:rPr>
                <w:rFonts w:ascii="Calibri" w:hAnsi="Calibri" w:cs="Calibri"/>
                <w:sz w:val="24"/>
              </w:rPr>
            </w:pPr>
          </w:p>
          <w:p w:rsidRPr="005E3F82" w:rsidR="00011332" w:rsidP="00011332" w:rsidRDefault="00011332" w14:paraId="6AC141FC" w14:textId="77777777">
            <w:pPr>
              <w:rPr>
                <w:rFonts w:ascii="Calibri" w:hAnsi="Calibri" w:cs="Calibri"/>
                <w:sz w:val="24"/>
              </w:rPr>
            </w:pPr>
            <w:r w:rsidRPr="005E3F82">
              <w:rPr>
                <w:rFonts w:ascii="Calibri" w:hAnsi="Calibri" w:cs="Calibri"/>
                <w:sz w:val="24"/>
              </w:rPr>
              <w:t>Students leave Lampard with appropriate accreditation for the next stage of their education.</w:t>
            </w:r>
          </w:p>
          <w:p w:rsidRPr="005E3F82" w:rsidR="0042000F" w:rsidP="00011332" w:rsidRDefault="0042000F" w14:paraId="4E875C1A" w14:textId="77777777">
            <w:pPr>
              <w:rPr>
                <w:rFonts w:ascii="Calibri" w:hAnsi="Calibri" w:cs="Calibri"/>
                <w:sz w:val="24"/>
              </w:rPr>
            </w:pPr>
            <w:r w:rsidRPr="005E3F82">
              <w:rPr>
                <w:rFonts w:ascii="Calibri" w:hAnsi="Calibri" w:cs="Calibri"/>
                <w:sz w:val="24"/>
              </w:rPr>
              <w:t xml:space="preserve">Students develop confidence in their independence, </w:t>
            </w:r>
            <w:r w:rsidRPr="005E3F82">
              <w:rPr>
                <w:rFonts w:ascii="Calibri" w:hAnsi="Calibri" w:cs="Calibri"/>
                <w:sz w:val="24"/>
              </w:rPr>
              <w:t>communication and wellbeing.</w:t>
            </w:r>
          </w:p>
          <w:p w:rsidRPr="005E3F82" w:rsidR="00560642" w:rsidRDefault="00560642" w14:paraId="39E52D16" w14:textId="77777777">
            <w:pPr>
              <w:rPr>
                <w:rFonts w:ascii="Calibri" w:hAnsi="Calibri" w:cs="Calibri"/>
                <w:sz w:val="24"/>
              </w:rPr>
            </w:pPr>
          </w:p>
        </w:tc>
      </w:tr>
      <w:tr w:rsidRPr="005E3F82" w:rsidR="00560642" w:rsidTr="3778254C" w14:paraId="356435BD" w14:textId="77777777">
        <w:tc>
          <w:tcPr>
            <w:tcW w:w="1562" w:type="dxa"/>
            <w:shd w:val="clear" w:color="auto" w:fill="FFF2CC" w:themeFill="accent4" w:themeFillTint="33"/>
            <w:tcMar/>
          </w:tcPr>
          <w:p w:rsidRPr="005E3F82" w:rsidR="00011332" w:rsidP="00011332" w:rsidRDefault="00011332" w14:paraId="0C8127C8" w14:textId="77777777">
            <w:pPr>
              <w:rPr>
                <w:rFonts w:ascii="Calibri" w:hAnsi="Calibri" w:cs="Calibri"/>
                <w:sz w:val="24"/>
              </w:rPr>
            </w:pPr>
            <w:r w:rsidRPr="005E3F82">
              <w:rPr>
                <w:rFonts w:ascii="Calibri" w:hAnsi="Calibri" w:cs="Calibri"/>
                <w:iCs/>
                <w:sz w:val="24"/>
              </w:rPr>
              <w:t>For adaptive and assistive technology to be deployed to ensure equal access to the curriculum.</w:t>
            </w:r>
          </w:p>
          <w:p w:rsidRPr="005E3F82" w:rsidR="00560642" w:rsidRDefault="00560642" w14:paraId="51DFEA2A" w14:textId="77777777">
            <w:pPr>
              <w:rPr>
                <w:rFonts w:ascii="Calibri" w:hAnsi="Calibri" w:cs="Calibri"/>
                <w:sz w:val="24"/>
              </w:rPr>
            </w:pPr>
          </w:p>
        </w:tc>
        <w:tc>
          <w:tcPr>
            <w:tcW w:w="2835" w:type="dxa"/>
            <w:shd w:val="clear" w:color="auto" w:fill="FFF2CC" w:themeFill="accent4" w:themeFillTint="33"/>
            <w:tcMar/>
          </w:tcPr>
          <w:p w:rsidRPr="005E3F82" w:rsidR="0009783A" w:rsidP="0009783A" w:rsidRDefault="0009783A" w14:paraId="1627242D" w14:textId="77777777">
            <w:pPr>
              <w:rPr>
                <w:rFonts w:ascii="Calibri" w:hAnsi="Calibri" w:cs="Calibri"/>
                <w:sz w:val="24"/>
              </w:rPr>
            </w:pPr>
            <w:r w:rsidRPr="005E3F82">
              <w:rPr>
                <w:rFonts w:ascii="Calibri" w:hAnsi="Calibri" w:cs="Calibri"/>
                <w:sz w:val="24"/>
              </w:rPr>
              <w:t>A technology strategy has been written and agreed by Governors.</w:t>
            </w:r>
          </w:p>
          <w:p w:rsidRPr="005E3F82" w:rsidR="0009783A" w:rsidP="0009783A" w:rsidRDefault="0009783A" w14:paraId="76A3A0CB" w14:textId="77777777">
            <w:pPr>
              <w:rPr>
                <w:rFonts w:ascii="Calibri" w:hAnsi="Calibri" w:cs="Calibri"/>
                <w:sz w:val="24"/>
              </w:rPr>
            </w:pPr>
            <w:r w:rsidRPr="005E3F82">
              <w:rPr>
                <w:rFonts w:ascii="Calibri" w:hAnsi="Calibri" w:cs="Calibri"/>
                <w:sz w:val="24"/>
              </w:rPr>
              <w:t>An overview has been drawn up of assistive technology used for specific students linked to their EHC plans and update regularly and review impact of use.</w:t>
            </w:r>
          </w:p>
          <w:p w:rsidRPr="005E3F82" w:rsidR="00011332" w:rsidP="3778254C" w:rsidRDefault="00011332" w14:paraId="7E5C92C3" w14:textId="37127932">
            <w:pPr>
              <w:pStyle w:val="Caption1"/>
              <w:rPr>
                <w:rFonts w:ascii="Calibri" w:hAnsi="Calibri" w:cs="Calibri"/>
                <w:i w:val="0"/>
                <w:iCs w:val="0"/>
                <w:color w:val="auto"/>
                <w:sz w:val="24"/>
                <w:szCs w:val="24"/>
              </w:rPr>
            </w:pPr>
            <w:r w:rsidRPr="3778254C" w:rsidR="00011332">
              <w:rPr>
                <w:rFonts w:ascii="Calibri" w:hAnsi="Calibri" w:cs="Calibri"/>
                <w:i w:val="0"/>
                <w:iCs w:val="0"/>
                <w:color w:val="auto"/>
                <w:sz w:val="24"/>
                <w:szCs w:val="24"/>
              </w:rPr>
              <w:t xml:space="preserve">Equipment such as </w:t>
            </w:r>
            <w:r w:rsidRPr="3778254C" w:rsidR="208B1682">
              <w:rPr>
                <w:rFonts w:ascii="Calibri" w:hAnsi="Calibri" w:cs="Calibri"/>
                <w:i w:val="0"/>
                <w:iCs w:val="0"/>
                <w:color w:val="auto"/>
                <w:sz w:val="24"/>
                <w:szCs w:val="24"/>
              </w:rPr>
              <w:t xml:space="preserve">AACs, </w:t>
            </w:r>
            <w:r w:rsidRPr="3778254C" w:rsidR="00011332">
              <w:rPr>
                <w:rFonts w:ascii="Calibri" w:hAnsi="Calibri" w:cs="Calibri"/>
                <w:i w:val="0"/>
                <w:iCs w:val="0"/>
                <w:color w:val="auto"/>
                <w:sz w:val="24"/>
                <w:szCs w:val="24"/>
              </w:rPr>
              <w:t>easy read keyboards, chunky stylus, test pens and writing slopes used for specific students where needs ar</w:t>
            </w:r>
            <w:r w:rsidRPr="3778254C" w:rsidR="00011332">
              <w:rPr>
                <w:rFonts w:ascii="Calibri" w:hAnsi="Calibri" w:cs="Calibri"/>
                <w:i w:val="0"/>
                <w:iCs w:val="0"/>
                <w:color w:val="auto"/>
                <w:sz w:val="24"/>
                <w:szCs w:val="24"/>
              </w:rPr>
              <w:t>e identifi</w:t>
            </w:r>
            <w:r w:rsidRPr="3778254C" w:rsidR="00011332">
              <w:rPr>
                <w:rFonts w:ascii="Calibri" w:hAnsi="Calibri" w:cs="Calibri"/>
                <w:i w:val="0"/>
                <w:iCs w:val="0"/>
                <w:color w:val="auto"/>
                <w:sz w:val="24"/>
                <w:szCs w:val="24"/>
              </w:rPr>
              <w:t>ed.</w:t>
            </w:r>
          </w:p>
          <w:p w:rsidRPr="005E3F82" w:rsidR="00011332" w:rsidP="00011332" w:rsidRDefault="00011332" w14:paraId="40774F55" w14:textId="77777777">
            <w:pPr>
              <w:pStyle w:val="Caption1"/>
              <w:rPr>
                <w:rFonts w:ascii="Calibri" w:hAnsi="Calibri" w:cs="Calibri"/>
                <w:i w:val="0"/>
                <w:iCs/>
                <w:color w:val="auto"/>
                <w:sz w:val="24"/>
              </w:rPr>
            </w:pPr>
            <w:r w:rsidRPr="005E3F82">
              <w:rPr>
                <w:rFonts w:ascii="Calibri" w:hAnsi="Calibri" w:cs="Calibri"/>
                <w:i w:val="0"/>
                <w:iCs/>
                <w:color w:val="auto"/>
                <w:sz w:val="24"/>
              </w:rPr>
              <w:t xml:space="preserve">Large print resources, </w:t>
            </w:r>
            <w:proofErr w:type="spellStart"/>
            <w:r w:rsidRPr="005E3F82">
              <w:rPr>
                <w:rFonts w:ascii="Calibri" w:hAnsi="Calibri" w:cs="Calibri"/>
                <w:i w:val="0"/>
                <w:iCs/>
                <w:color w:val="auto"/>
                <w:sz w:val="24"/>
              </w:rPr>
              <w:t>Soundfield</w:t>
            </w:r>
            <w:proofErr w:type="spellEnd"/>
            <w:r w:rsidRPr="005E3F82">
              <w:rPr>
                <w:rFonts w:ascii="Calibri" w:hAnsi="Calibri" w:cs="Calibri"/>
                <w:i w:val="0"/>
                <w:iCs/>
                <w:color w:val="auto"/>
                <w:sz w:val="24"/>
              </w:rPr>
              <w:t xml:space="preserve"> systems and FM radio devices are </w:t>
            </w:r>
            <w:r w:rsidRPr="005E3F82">
              <w:rPr>
                <w:rFonts w:ascii="Calibri" w:hAnsi="Calibri" w:cs="Calibri"/>
                <w:i w:val="0"/>
                <w:iCs/>
                <w:color w:val="auto"/>
                <w:sz w:val="24"/>
              </w:rPr>
              <w:t xml:space="preserve">used with specific students with VI and HI. </w:t>
            </w:r>
          </w:p>
          <w:p w:rsidRPr="005E3F82" w:rsidR="00011332" w:rsidP="3778254C" w:rsidRDefault="00011332" w14:paraId="3C2B3989" w14:textId="0A3F1111">
            <w:pPr>
              <w:pStyle w:val="Caption1"/>
              <w:rPr>
                <w:rFonts w:ascii="Calibri" w:hAnsi="Calibri" w:cs="Calibri"/>
                <w:i w:val="0"/>
                <w:iCs w:val="0"/>
                <w:color w:val="000000"/>
                <w:sz w:val="24"/>
                <w:szCs w:val="24"/>
              </w:rPr>
            </w:pPr>
            <w:r w:rsidRPr="3778254C" w:rsidR="00011332">
              <w:rPr>
                <w:rFonts w:ascii="Calibri" w:hAnsi="Calibri" w:cs="Calibri"/>
                <w:i w:val="0"/>
                <w:iCs w:val="0"/>
                <w:color w:val="000000" w:themeColor="text1" w:themeTint="FF" w:themeShade="FF"/>
                <w:sz w:val="24"/>
                <w:szCs w:val="24"/>
              </w:rPr>
              <w:t xml:space="preserve">Dyslexia friendly strategies are used across school and </w:t>
            </w:r>
            <w:r w:rsidRPr="3778254C" w:rsidR="11909556">
              <w:rPr>
                <w:rFonts w:ascii="Calibri" w:hAnsi="Calibri" w:cs="Calibri"/>
                <w:i w:val="0"/>
                <w:iCs w:val="0"/>
                <w:color w:val="000000" w:themeColor="text1" w:themeTint="FF" w:themeShade="FF"/>
                <w:sz w:val="24"/>
                <w:szCs w:val="24"/>
              </w:rPr>
              <w:t>p</w:t>
            </w:r>
            <w:r w:rsidRPr="3778254C" w:rsidR="00011332">
              <w:rPr>
                <w:rFonts w:ascii="Calibri" w:hAnsi="Calibri" w:cs="Calibri"/>
                <w:i w:val="0"/>
                <w:iCs w:val="0"/>
                <w:color w:val="000000" w:themeColor="text1" w:themeTint="FF" w:themeShade="FF"/>
                <w:sz w:val="24"/>
                <w:szCs w:val="24"/>
              </w:rPr>
              <w:t>rogrammes</w:t>
            </w:r>
            <w:r w:rsidRPr="3778254C" w:rsidR="00011332">
              <w:rPr>
                <w:rFonts w:ascii="Calibri" w:hAnsi="Calibri" w:cs="Calibri"/>
                <w:i w:val="0"/>
                <w:iCs w:val="0"/>
                <w:color w:val="000000" w:themeColor="text1" w:themeTint="FF" w:themeShade="FF"/>
                <w:sz w:val="24"/>
                <w:szCs w:val="24"/>
              </w:rPr>
              <w:t xml:space="preserve"> of support used with identified students.</w:t>
            </w:r>
          </w:p>
          <w:p w:rsidRPr="005E3F82" w:rsidR="00560642" w:rsidP="3778254C" w:rsidRDefault="00011332" w14:paraId="614B0573" w14:textId="3059D129">
            <w:pPr>
              <w:rPr>
                <w:rFonts w:ascii="Calibri" w:hAnsi="Calibri" w:cs="Calibri"/>
                <w:sz w:val="24"/>
                <w:szCs w:val="24"/>
                <w:lang w:val="en-GB"/>
              </w:rPr>
            </w:pPr>
            <w:r w:rsidRPr="3778254C" w:rsidR="00011332">
              <w:rPr>
                <w:rFonts w:ascii="Calibri" w:hAnsi="Calibri" w:cs="Calibri"/>
                <w:sz w:val="24"/>
                <w:szCs w:val="24"/>
              </w:rPr>
              <w:t xml:space="preserve">Appropriate assistive technology is used within examinations to enable students to access the assessments. These reasonable adjustments are in keeping with examining bodies protocols. </w:t>
            </w:r>
          </w:p>
        </w:tc>
        <w:tc>
          <w:tcPr>
            <w:tcW w:w="2409" w:type="dxa"/>
            <w:shd w:val="clear" w:color="auto" w:fill="FFF2CC" w:themeFill="accent4" w:themeFillTint="33"/>
            <w:tcMar/>
          </w:tcPr>
          <w:p w:rsidRPr="005E3F82" w:rsidR="00011332" w:rsidP="00011332" w:rsidRDefault="0009783A" w14:paraId="161CEDF6" w14:textId="77777777">
            <w:pPr>
              <w:rPr>
                <w:rFonts w:ascii="Calibri" w:hAnsi="Calibri" w:cs="Calibri"/>
                <w:iCs/>
                <w:sz w:val="24"/>
              </w:rPr>
            </w:pPr>
            <w:r w:rsidRPr="005E3F82">
              <w:rPr>
                <w:rFonts w:ascii="Calibri" w:hAnsi="Calibri" w:cs="Calibri"/>
                <w:iCs/>
                <w:sz w:val="24"/>
              </w:rPr>
              <w:t>Ongoing r</w:t>
            </w:r>
            <w:r w:rsidRPr="005E3F82" w:rsidR="00011332">
              <w:rPr>
                <w:rFonts w:ascii="Calibri" w:hAnsi="Calibri" w:cs="Calibri"/>
                <w:iCs/>
                <w:sz w:val="24"/>
              </w:rPr>
              <w:t>eview of assistive technology will inform future purchasing.</w:t>
            </w:r>
          </w:p>
          <w:p w:rsidRPr="005E3F82" w:rsidR="00011332" w:rsidP="00011332" w:rsidRDefault="00011332" w14:paraId="6EE1C065" w14:textId="77777777">
            <w:pPr>
              <w:rPr>
                <w:rFonts w:ascii="Calibri" w:hAnsi="Calibri" w:cs="Calibri"/>
                <w:iCs/>
                <w:sz w:val="24"/>
              </w:rPr>
            </w:pPr>
          </w:p>
          <w:p w:rsidRPr="005E3F82" w:rsidR="00011332" w:rsidP="00011332" w:rsidRDefault="00011332" w14:paraId="659ECE36" w14:textId="77777777">
            <w:pPr>
              <w:rPr>
                <w:rFonts w:ascii="Calibri" w:hAnsi="Calibri" w:cs="Calibri"/>
                <w:iCs/>
                <w:sz w:val="24"/>
              </w:rPr>
            </w:pPr>
            <w:r w:rsidRPr="005E3F82">
              <w:rPr>
                <w:rFonts w:ascii="Calibri" w:hAnsi="Calibri" w:cs="Calibri"/>
                <w:iCs/>
                <w:sz w:val="24"/>
              </w:rPr>
              <w:t>For digital literacy to feature throughout the curriculum and be explicitly linked to the school’s vision.</w:t>
            </w:r>
          </w:p>
          <w:p w:rsidRPr="005E3F82" w:rsidR="00560642" w:rsidRDefault="00560642" w14:paraId="1859E0A3" w14:textId="77777777">
            <w:pPr>
              <w:rPr>
                <w:rFonts w:ascii="Calibri" w:hAnsi="Calibri" w:cs="Calibri"/>
                <w:sz w:val="24"/>
              </w:rPr>
            </w:pPr>
          </w:p>
        </w:tc>
        <w:tc>
          <w:tcPr>
            <w:tcW w:w="2410" w:type="dxa"/>
            <w:shd w:val="clear" w:color="auto" w:fill="FFF2CC" w:themeFill="accent4" w:themeFillTint="33"/>
            <w:tcMar/>
          </w:tcPr>
          <w:p w:rsidRPr="005E3F82" w:rsidR="00011332" w:rsidP="3778254C" w:rsidRDefault="00011332" w14:paraId="4B0B79B9" w14:textId="47BBF8ED">
            <w:pPr>
              <w:rPr>
                <w:rFonts w:ascii="Calibri" w:hAnsi="Calibri" w:cs="Calibri"/>
                <w:sz w:val="24"/>
                <w:szCs w:val="24"/>
              </w:rPr>
            </w:pPr>
            <w:r w:rsidRPr="3778254C" w:rsidR="00011332">
              <w:rPr>
                <w:rFonts w:ascii="Calibri" w:hAnsi="Calibri" w:cs="Calibri"/>
                <w:sz w:val="24"/>
                <w:szCs w:val="24"/>
              </w:rPr>
              <w:t xml:space="preserve">Assistant Headteacher </w:t>
            </w:r>
            <w:r w:rsidRPr="3778254C" w:rsidR="33136974">
              <w:rPr>
                <w:rFonts w:ascii="Calibri" w:hAnsi="Calibri" w:cs="Calibri"/>
                <w:sz w:val="24"/>
                <w:szCs w:val="24"/>
              </w:rPr>
              <w:t xml:space="preserve">with specific responsibility </w:t>
            </w:r>
            <w:r w:rsidRPr="3778254C" w:rsidR="00011332">
              <w:rPr>
                <w:rFonts w:ascii="Calibri" w:hAnsi="Calibri" w:cs="Calibri"/>
                <w:sz w:val="24"/>
                <w:szCs w:val="24"/>
              </w:rPr>
              <w:t>for digital teaching and learning</w:t>
            </w:r>
            <w:r w:rsidRPr="3778254C" w:rsidR="0308F044">
              <w:rPr>
                <w:rFonts w:ascii="Calibri" w:hAnsi="Calibri" w:cs="Calibri"/>
                <w:sz w:val="24"/>
                <w:szCs w:val="24"/>
              </w:rPr>
              <w:t xml:space="preserve"> </w:t>
            </w:r>
            <w:r w:rsidRPr="3778254C" w:rsidR="0308F044">
              <w:rPr>
                <w:rFonts w:ascii="Calibri" w:hAnsi="Calibri" w:cs="Calibri"/>
                <w:sz w:val="24"/>
                <w:szCs w:val="24"/>
              </w:rPr>
              <w:t>in</w:t>
            </w:r>
            <w:r w:rsidRPr="3778254C" w:rsidR="0308F044">
              <w:rPr>
                <w:rFonts w:ascii="Calibri" w:hAnsi="Calibri" w:cs="Calibri"/>
                <w:sz w:val="24"/>
                <w:szCs w:val="24"/>
              </w:rPr>
              <w:t xml:space="preserve"> place</w:t>
            </w:r>
          </w:p>
          <w:p w:rsidRPr="005E3F82" w:rsidR="00011332" w:rsidP="00011332" w:rsidRDefault="00011332" w14:paraId="12498401" w14:textId="77777777">
            <w:pPr>
              <w:rPr>
                <w:rFonts w:ascii="Calibri" w:hAnsi="Calibri" w:cs="Calibri"/>
                <w:sz w:val="24"/>
              </w:rPr>
            </w:pPr>
          </w:p>
          <w:p w:rsidRPr="005E3F82" w:rsidR="00011332" w:rsidP="00011332" w:rsidRDefault="00011332" w14:paraId="2959CD04" w14:textId="77777777">
            <w:pPr>
              <w:rPr>
                <w:rFonts w:ascii="Calibri" w:hAnsi="Calibri" w:cs="Calibri"/>
                <w:sz w:val="24"/>
              </w:rPr>
            </w:pPr>
            <w:r w:rsidRPr="005E3F82">
              <w:rPr>
                <w:rFonts w:ascii="Calibri" w:hAnsi="Calibri" w:cs="Calibri"/>
                <w:sz w:val="24"/>
              </w:rPr>
              <w:t xml:space="preserve">Continued review of equipment/adaptions required as outlined by students’ EHCPs and professional advice received. </w:t>
            </w:r>
          </w:p>
          <w:p w:rsidRPr="005E3F82" w:rsidR="00011332" w:rsidP="3778254C" w:rsidRDefault="00011332" w14:paraId="751AE432" w14:textId="7301986E">
            <w:pPr>
              <w:rPr>
                <w:rFonts w:ascii="Calibri" w:hAnsi="Calibri" w:cs="Calibri"/>
                <w:sz w:val="24"/>
                <w:szCs w:val="24"/>
              </w:rPr>
            </w:pPr>
            <w:r w:rsidRPr="3778254C" w:rsidR="00011332">
              <w:rPr>
                <w:rFonts w:ascii="Calibri" w:hAnsi="Calibri" w:cs="Calibri"/>
                <w:sz w:val="24"/>
                <w:szCs w:val="24"/>
              </w:rPr>
              <w:t xml:space="preserve">Where new needs are </w:t>
            </w:r>
            <w:r w:rsidRPr="3778254C" w:rsidR="00011332">
              <w:rPr>
                <w:rFonts w:ascii="Calibri" w:hAnsi="Calibri" w:cs="Calibri"/>
                <w:sz w:val="24"/>
                <w:szCs w:val="24"/>
              </w:rPr>
              <w:t>identified</w:t>
            </w:r>
            <w:r w:rsidRPr="3778254C" w:rsidR="00011332">
              <w:rPr>
                <w:rFonts w:ascii="Calibri" w:hAnsi="Calibri" w:cs="Calibri"/>
                <w:sz w:val="24"/>
                <w:szCs w:val="24"/>
              </w:rPr>
              <w:t xml:space="preserve">, to ensure </w:t>
            </w:r>
            <w:r w:rsidRPr="3778254C" w:rsidR="00011332">
              <w:rPr>
                <w:rFonts w:ascii="Calibri" w:hAnsi="Calibri" w:cs="Calibri"/>
                <w:sz w:val="24"/>
                <w:szCs w:val="24"/>
              </w:rPr>
              <w:t>a timely</w:t>
            </w:r>
            <w:r w:rsidRPr="3778254C" w:rsidR="00011332">
              <w:rPr>
                <w:rFonts w:ascii="Calibri" w:hAnsi="Calibri" w:cs="Calibri"/>
                <w:sz w:val="24"/>
                <w:szCs w:val="24"/>
              </w:rPr>
              <w:t xml:space="preserve"> response to put in place the required equipment/</w:t>
            </w:r>
            <w:r w:rsidRPr="3778254C" w:rsidR="05672FC5">
              <w:rPr>
                <w:rFonts w:ascii="Calibri" w:hAnsi="Calibri" w:cs="Calibri"/>
                <w:sz w:val="24"/>
                <w:szCs w:val="24"/>
              </w:rPr>
              <w:t xml:space="preserve"> </w:t>
            </w:r>
            <w:r w:rsidRPr="3778254C" w:rsidR="00011332">
              <w:rPr>
                <w:rFonts w:ascii="Calibri" w:hAnsi="Calibri" w:cs="Calibri"/>
                <w:sz w:val="24"/>
                <w:szCs w:val="24"/>
              </w:rPr>
              <w:t xml:space="preserve">technology to </w:t>
            </w:r>
            <w:r w:rsidRPr="3778254C" w:rsidR="00011332">
              <w:rPr>
                <w:rFonts w:ascii="Calibri" w:hAnsi="Calibri" w:cs="Calibri"/>
                <w:sz w:val="24"/>
                <w:szCs w:val="24"/>
              </w:rPr>
              <w:t>minimise</w:t>
            </w:r>
            <w:r w:rsidRPr="3778254C" w:rsidR="00011332">
              <w:rPr>
                <w:rFonts w:ascii="Calibri" w:hAnsi="Calibri" w:cs="Calibri"/>
                <w:sz w:val="24"/>
                <w:szCs w:val="24"/>
              </w:rPr>
              <w:t xml:space="preserve"> loss of learning.</w:t>
            </w:r>
          </w:p>
          <w:p w:rsidRPr="005E3F82" w:rsidR="00560642" w:rsidP="3778254C" w:rsidRDefault="00560642" w14:paraId="65ABC6B8" w14:textId="78C9D350">
            <w:pPr>
              <w:rPr>
                <w:rFonts w:ascii="Calibri" w:hAnsi="Calibri" w:cs="Calibri"/>
                <w:sz w:val="24"/>
                <w:szCs w:val="24"/>
              </w:rPr>
            </w:pPr>
            <w:r w:rsidRPr="3778254C" w:rsidR="00011332">
              <w:rPr>
                <w:rFonts w:ascii="Calibri" w:hAnsi="Calibri" w:cs="Calibri"/>
                <w:sz w:val="24"/>
                <w:szCs w:val="24"/>
              </w:rPr>
              <w:t>Ongoing training on accessibility</w:t>
            </w:r>
            <w:r w:rsidRPr="3778254C" w:rsidR="7B289C60">
              <w:rPr>
                <w:rFonts w:ascii="Calibri" w:hAnsi="Calibri" w:cs="Calibri"/>
                <w:sz w:val="24"/>
                <w:szCs w:val="24"/>
              </w:rPr>
              <w:t>.</w:t>
            </w:r>
          </w:p>
        </w:tc>
        <w:tc>
          <w:tcPr>
            <w:tcW w:w="1701" w:type="dxa"/>
            <w:shd w:val="clear" w:color="auto" w:fill="FFF2CC" w:themeFill="accent4" w:themeFillTint="33"/>
            <w:tcMar/>
          </w:tcPr>
          <w:p w:rsidRPr="005E3F82" w:rsidR="00560642" w:rsidP="0009783A" w:rsidRDefault="0009783A" w14:paraId="09F35AE9" w14:textId="77777777">
            <w:pPr>
              <w:rPr>
                <w:rFonts w:ascii="Calibri" w:hAnsi="Calibri" w:cs="Calibri"/>
                <w:sz w:val="24"/>
              </w:rPr>
            </w:pPr>
            <w:r w:rsidRPr="005E3F82">
              <w:rPr>
                <w:rFonts w:ascii="Calibri" w:hAnsi="Calibri" w:cs="Calibri"/>
                <w:sz w:val="24"/>
              </w:rPr>
              <w:t xml:space="preserve">AHT for Digital Teaching and Learning </w:t>
            </w:r>
          </w:p>
        </w:tc>
        <w:tc>
          <w:tcPr>
            <w:tcW w:w="1418" w:type="dxa"/>
            <w:shd w:val="clear" w:color="auto" w:fill="FFF2CC" w:themeFill="accent4" w:themeFillTint="33"/>
            <w:tcMar/>
          </w:tcPr>
          <w:p w:rsidRPr="005E3F82" w:rsidR="00011332" w:rsidP="3778254C" w:rsidRDefault="0009783A" w14:paraId="57F35CDB" w14:textId="13EDD03D">
            <w:pPr>
              <w:rPr>
                <w:rFonts w:ascii="Calibri" w:hAnsi="Calibri" w:cs="Calibri"/>
                <w:sz w:val="24"/>
                <w:szCs w:val="24"/>
              </w:rPr>
            </w:pPr>
            <w:r w:rsidRPr="3778254C" w:rsidR="518B466D">
              <w:rPr>
                <w:rFonts w:ascii="Calibri" w:hAnsi="Calibri" w:cs="Calibri"/>
                <w:sz w:val="24"/>
                <w:szCs w:val="24"/>
              </w:rPr>
              <w:t>Nov 26</w:t>
            </w:r>
          </w:p>
          <w:p w:rsidRPr="005E3F82" w:rsidR="00560642" w:rsidRDefault="00560642" w14:paraId="2E3E30F3" w14:textId="77777777">
            <w:pPr>
              <w:rPr>
                <w:rFonts w:ascii="Calibri" w:hAnsi="Calibri" w:cs="Calibri"/>
                <w:sz w:val="24"/>
              </w:rPr>
            </w:pPr>
          </w:p>
        </w:tc>
        <w:tc>
          <w:tcPr>
            <w:tcW w:w="2554" w:type="dxa"/>
            <w:shd w:val="clear" w:color="auto" w:fill="FFF2CC" w:themeFill="accent4" w:themeFillTint="33"/>
            <w:tcMar/>
          </w:tcPr>
          <w:p w:rsidRPr="005E3F82" w:rsidR="00C03941" w:rsidP="3778254C" w:rsidRDefault="00C03941" w14:paraId="22E8A9A1" w14:textId="13CECC5E">
            <w:pPr>
              <w:rPr>
                <w:rFonts w:ascii="Calibri" w:hAnsi="Calibri" w:cs="Calibri"/>
                <w:sz w:val="24"/>
                <w:szCs w:val="24"/>
                <w:lang w:val="en-GB"/>
              </w:rPr>
            </w:pPr>
            <w:r w:rsidRPr="3778254C" w:rsidR="518B466D">
              <w:rPr>
                <w:rFonts w:ascii="Calibri" w:hAnsi="Calibri" w:cs="Calibri"/>
                <w:sz w:val="24"/>
                <w:szCs w:val="24"/>
              </w:rPr>
              <w:t>R</w:t>
            </w:r>
            <w:r w:rsidRPr="3778254C" w:rsidR="00C03941">
              <w:rPr>
                <w:rFonts w:ascii="Calibri" w:hAnsi="Calibri" w:cs="Calibri"/>
                <w:sz w:val="24"/>
                <w:szCs w:val="24"/>
              </w:rPr>
              <w:t xml:space="preserve">esources </w:t>
            </w:r>
            <w:r w:rsidRPr="3778254C" w:rsidR="1D0B9B37">
              <w:rPr>
                <w:rFonts w:ascii="Calibri" w:hAnsi="Calibri" w:cs="Calibri"/>
                <w:sz w:val="24"/>
                <w:szCs w:val="24"/>
              </w:rPr>
              <w:t xml:space="preserve">and technology </w:t>
            </w:r>
            <w:r w:rsidRPr="3778254C" w:rsidR="00C03941">
              <w:rPr>
                <w:rFonts w:ascii="Calibri" w:hAnsi="Calibri" w:cs="Calibri"/>
                <w:sz w:val="24"/>
                <w:szCs w:val="24"/>
              </w:rPr>
              <w:t xml:space="preserve">to support </w:t>
            </w:r>
            <w:bookmarkStart w:name="_Int_oDGWpr57" w:id="996696686"/>
            <w:r w:rsidRPr="3778254C" w:rsidR="00C03941">
              <w:rPr>
                <w:rFonts w:ascii="Calibri" w:hAnsi="Calibri" w:cs="Calibri"/>
                <w:sz w:val="24"/>
                <w:szCs w:val="24"/>
              </w:rPr>
              <w:t>particular needs</w:t>
            </w:r>
            <w:bookmarkEnd w:id="996696686"/>
            <w:r w:rsidRPr="3778254C" w:rsidR="00C03941">
              <w:rPr>
                <w:rFonts w:ascii="Calibri" w:hAnsi="Calibri" w:cs="Calibri"/>
                <w:sz w:val="24"/>
                <w:szCs w:val="24"/>
              </w:rPr>
              <w:t xml:space="preserve"> are available </w:t>
            </w:r>
            <w:r w:rsidRPr="3778254C" w:rsidR="6B447B1E">
              <w:rPr>
                <w:rFonts w:ascii="Calibri" w:hAnsi="Calibri" w:cs="Calibri"/>
                <w:sz w:val="24"/>
                <w:szCs w:val="24"/>
              </w:rPr>
              <w:t>and</w:t>
            </w:r>
            <w:r w:rsidRPr="3778254C" w:rsidR="00C03941">
              <w:rPr>
                <w:rFonts w:ascii="Calibri" w:hAnsi="Calibri" w:cs="Calibri"/>
                <w:sz w:val="24"/>
                <w:szCs w:val="24"/>
              </w:rPr>
              <w:t xml:space="preserve"> all staff a</w:t>
            </w:r>
            <w:r w:rsidRPr="3778254C" w:rsidR="1AA76874">
              <w:rPr>
                <w:rFonts w:ascii="Calibri" w:hAnsi="Calibri" w:cs="Calibri"/>
                <w:sz w:val="24"/>
                <w:szCs w:val="24"/>
              </w:rPr>
              <w:t>ccessible</w:t>
            </w:r>
            <w:r w:rsidRPr="3778254C" w:rsidR="00C03941">
              <w:rPr>
                <w:rFonts w:ascii="Calibri" w:hAnsi="Calibri" w:cs="Calibri"/>
                <w:sz w:val="24"/>
                <w:szCs w:val="24"/>
              </w:rPr>
              <w:t xml:space="preserve"> ongoing CPD.  </w:t>
            </w:r>
          </w:p>
          <w:p w:rsidRPr="005E3F82" w:rsidR="00560642" w:rsidP="0009783A" w:rsidRDefault="00560642" w14:paraId="52C046AD" w14:textId="77777777">
            <w:pPr>
              <w:rPr>
                <w:rFonts w:ascii="Calibri" w:hAnsi="Calibri" w:cs="Calibri"/>
                <w:sz w:val="24"/>
              </w:rPr>
            </w:pPr>
          </w:p>
        </w:tc>
      </w:tr>
      <w:tr w:rsidRPr="005E3F82" w:rsidR="00560642" w:rsidTr="3778254C" w14:paraId="7C390720" w14:textId="77777777">
        <w:tc>
          <w:tcPr>
            <w:tcW w:w="1562" w:type="dxa"/>
            <w:shd w:val="clear" w:color="auto" w:fill="DEEAF6" w:themeFill="accent5" w:themeFillTint="33"/>
            <w:tcMar/>
          </w:tcPr>
          <w:p w:rsidRPr="005E3F82" w:rsidR="00A1213C" w:rsidP="00011332" w:rsidRDefault="00011332" w14:paraId="606E53CC" w14:textId="77777777">
            <w:pPr>
              <w:spacing w:before="0"/>
              <w:rPr>
                <w:rFonts w:ascii="Calibri" w:hAnsi="Calibri" w:cs="Calibri"/>
                <w:sz w:val="24"/>
              </w:rPr>
            </w:pPr>
            <w:r w:rsidRPr="005E3F82">
              <w:rPr>
                <w:rFonts w:ascii="Calibri" w:hAnsi="Calibri" w:cs="Calibri"/>
                <w:sz w:val="24"/>
              </w:rPr>
              <w:t xml:space="preserve">Our students have growing independence. </w:t>
            </w:r>
          </w:p>
          <w:p w:rsidRPr="005E3F82" w:rsidR="00A1213C" w:rsidP="00011332" w:rsidRDefault="00011332" w14:paraId="0391A589" w14:textId="77777777">
            <w:pPr>
              <w:spacing w:before="0"/>
              <w:rPr>
                <w:rFonts w:ascii="Calibri" w:hAnsi="Calibri" w:cs="Calibri"/>
                <w:sz w:val="24"/>
              </w:rPr>
            </w:pPr>
            <w:r w:rsidRPr="005E3F82">
              <w:rPr>
                <w:rFonts w:ascii="Calibri" w:hAnsi="Calibri" w:cs="Calibri"/>
                <w:sz w:val="24"/>
              </w:rPr>
              <w:t>We support our students to become more independent in their learning and in their daily life skills.</w:t>
            </w:r>
          </w:p>
          <w:p w:rsidRPr="005E3F82" w:rsidR="00560642" w:rsidP="00D83448" w:rsidRDefault="00011332" w14:paraId="058825E1" w14:textId="77777777">
            <w:pPr>
              <w:spacing w:before="0"/>
              <w:rPr>
                <w:rFonts w:ascii="Calibri" w:hAnsi="Calibri" w:cs="Calibri"/>
                <w:sz w:val="24"/>
              </w:rPr>
            </w:pPr>
            <w:r w:rsidRPr="005E3F82">
              <w:rPr>
                <w:rFonts w:ascii="Calibri" w:hAnsi="Calibri" w:cs="Calibri"/>
                <w:sz w:val="24"/>
              </w:rPr>
              <w:t xml:space="preserve">Our students are ready for the next stage </w:t>
            </w:r>
            <w:r w:rsidRPr="005E3F82">
              <w:rPr>
                <w:rFonts w:ascii="Calibri" w:hAnsi="Calibri" w:cs="Calibri"/>
                <w:sz w:val="24"/>
              </w:rPr>
              <w:t>of their education</w:t>
            </w:r>
          </w:p>
        </w:tc>
        <w:tc>
          <w:tcPr>
            <w:tcW w:w="2835" w:type="dxa"/>
            <w:shd w:val="clear" w:color="auto" w:fill="DEEAF6" w:themeFill="accent5" w:themeFillTint="33"/>
            <w:tcMar/>
          </w:tcPr>
          <w:p w:rsidRPr="005E3F82" w:rsidR="00011332" w:rsidP="00011332" w:rsidRDefault="00011332" w14:paraId="5321E98D" w14:textId="77777777">
            <w:pPr>
              <w:pStyle w:val="Caption1"/>
              <w:rPr>
                <w:rFonts w:ascii="Calibri" w:hAnsi="Calibri" w:cs="Calibri"/>
                <w:i w:val="0"/>
                <w:color w:val="auto"/>
                <w:sz w:val="24"/>
              </w:rPr>
            </w:pPr>
            <w:r w:rsidRPr="005E3F82">
              <w:rPr>
                <w:rFonts w:ascii="Calibri" w:hAnsi="Calibri" w:cs="Calibri"/>
                <w:i w:val="0"/>
                <w:color w:val="auto"/>
                <w:sz w:val="24"/>
              </w:rPr>
              <w:t xml:space="preserve">All students give feedback against the four areas of Preparation for Adulthood </w:t>
            </w:r>
            <w:r w:rsidRPr="005E3F82" w:rsidR="00A1213C">
              <w:rPr>
                <w:rFonts w:ascii="Calibri" w:hAnsi="Calibri" w:cs="Calibri"/>
                <w:i w:val="0"/>
                <w:color w:val="auto"/>
                <w:sz w:val="24"/>
              </w:rPr>
              <w:t xml:space="preserve">(PFA) </w:t>
            </w:r>
            <w:r w:rsidRPr="005E3F82">
              <w:rPr>
                <w:rFonts w:ascii="Calibri" w:hAnsi="Calibri" w:cs="Calibri"/>
                <w:i w:val="0"/>
                <w:color w:val="auto"/>
                <w:sz w:val="24"/>
              </w:rPr>
              <w:t xml:space="preserve">in their Annual Review. </w:t>
            </w:r>
          </w:p>
          <w:p w:rsidRPr="005E3F82" w:rsidR="00560642" w:rsidP="00D83448" w:rsidRDefault="00011332" w14:paraId="5709A4A2" w14:textId="77777777">
            <w:pPr>
              <w:pStyle w:val="Caption1"/>
              <w:rPr>
                <w:rFonts w:ascii="Calibri" w:hAnsi="Calibri" w:cs="Calibri"/>
                <w:i w:val="0"/>
                <w:color w:val="auto"/>
                <w:sz w:val="24"/>
              </w:rPr>
            </w:pPr>
            <w:r w:rsidRPr="005E3F82">
              <w:rPr>
                <w:rFonts w:ascii="Calibri" w:hAnsi="Calibri" w:cs="Calibri"/>
                <w:i w:val="0"/>
                <w:color w:val="auto"/>
                <w:sz w:val="24"/>
              </w:rPr>
              <w:t xml:space="preserve">Opportunities are embedded across the curriculum for students to make progress towards the key areas of Preparation for Adulthood: employment and/or higher education, independent living, good </w:t>
            </w:r>
            <w:r w:rsidRPr="005E3F82">
              <w:rPr>
                <w:rFonts w:ascii="Calibri" w:hAnsi="Calibri" w:cs="Calibri"/>
                <w:i w:val="0"/>
                <w:color w:val="auto"/>
                <w:sz w:val="24"/>
              </w:rPr>
              <w:t xml:space="preserve">health and participation in their community. </w:t>
            </w:r>
          </w:p>
        </w:tc>
        <w:tc>
          <w:tcPr>
            <w:tcW w:w="2409" w:type="dxa"/>
            <w:shd w:val="clear" w:color="auto" w:fill="DEEAF6" w:themeFill="accent5" w:themeFillTint="33"/>
            <w:tcMar/>
          </w:tcPr>
          <w:p w:rsidRPr="005E3F82" w:rsidR="00560642" w:rsidP="00011332" w:rsidRDefault="00011332" w14:paraId="27FDAF99" w14:textId="77777777">
            <w:pPr>
              <w:rPr>
                <w:rFonts w:ascii="Calibri" w:hAnsi="Calibri" w:cs="Calibri"/>
                <w:sz w:val="24"/>
              </w:rPr>
            </w:pPr>
            <w:r w:rsidRPr="005E3F82">
              <w:rPr>
                <w:rFonts w:ascii="Calibri" w:hAnsi="Calibri" w:cs="Calibri"/>
                <w:sz w:val="24"/>
              </w:rPr>
              <w:t>To embed the Preparation for Adulthood Framework into our EMPOWER curriculum</w:t>
            </w:r>
          </w:p>
        </w:tc>
        <w:tc>
          <w:tcPr>
            <w:tcW w:w="2410" w:type="dxa"/>
            <w:shd w:val="clear" w:color="auto" w:fill="DEEAF6" w:themeFill="accent5" w:themeFillTint="33"/>
            <w:tcMar/>
          </w:tcPr>
          <w:p w:rsidRPr="005E3F82" w:rsidR="00011332" w:rsidP="00011332" w:rsidRDefault="0009783A" w14:paraId="4A4644C4" w14:textId="0685637D">
            <w:pPr>
              <w:rPr>
                <w:rFonts w:ascii="Calibri" w:hAnsi="Calibri" w:cs="Calibri"/>
                <w:sz w:val="24"/>
              </w:rPr>
            </w:pPr>
            <w:r w:rsidRPr="005E3F82">
              <w:rPr>
                <w:rFonts w:ascii="Calibri" w:hAnsi="Calibri" w:cs="Calibri"/>
                <w:sz w:val="24"/>
              </w:rPr>
              <w:t xml:space="preserve">To monitor </w:t>
            </w:r>
            <w:r w:rsidRPr="005E3F82" w:rsidR="00011332">
              <w:rPr>
                <w:rFonts w:ascii="Calibri" w:hAnsi="Calibri" w:cs="Calibri"/>
                <w:sz w:val="24"/>
              </w:rPr>
              <w:t>tracking</w:t>
            </w:r>
            <w:r w:rsidRPr="005E3F82">
              <w:rPr>
                <w:rFonts w:ascii="Calibri" w:hAnsi="Calibri" w:cs="Calibri"/>
                <w:sz w:val="24"/>
              </w:rPr>
              <w:t xml:space="preserve"> of the</w:t>
            </w:r>
            <w:r w:rsidRPr="005E3F82" w:rsidR="00011332">
              <w:rPr>
                <w:rFonts w:ascii="Calibri" w:hAnsi="Calibri" w:cs="Calibri"/>
                <w:sz w:val="24"/>
              </w:rPr>
              <w:t xml:space="preserve"> </w:t>
            </w:r>
            <w:proofErr w:type="spellStart"/>
            <w:r w:rsidRPr="005E3F82" w:rsidR="00011332">
              <w:rPr>
                <w:rFonts w:ascii="Calibri" w:hAnsi="Calibri" w:cs="Calibri"/>
                <w:sz w:val="24"/>
              </w:rPr>
              <w:t>PfA</w:t>
            </w:r>
            <w:proofErr w:type="spellEnd"/>
            <w:r w:rsidRPr="005E3F82" w:rsidR="00011332">
              <w:rPr>
                <w:rFonts w:ascii="Calibri" w:hAnsi="Calibri" w:cs="Calibri"/>
                <w:sz w:val="24"/>
              </w:rPr>
              <w:t xml:space="preserve"> </w:t>
            </w:r>
            <w:r w:rsidRPr="005E3F82">
              <w:rPr>
                <w:rFonts w:ascii="Calibri" w:hAnsi="Calibri" w:cs="Calibri"/>
                <w:sz w:val="24"/>
              </w:rPr>
              <w:t>framework</w:t>
            </w:r>
            <w:r w:rsidRPr="005E3F82" w:rsidR="00011332">
              <w:rPr>
                <w:rFonts w:ascii="Calibri" w:hAnsi="Calibri" w:cs="Calibri"/>
                <w:sz w:val="24"/>
              </w:rPr>
              <w:t xml:space="preserve"> </w:t>
            </w:r>
            <w:r w:rsidRPr="005E3F82">
              <w:rPr>
                <w:rFonts w:ascii="Calibri" w:hAnsi="Calibri" w:cs="Calibri"/>
                <w:sz w:val="24"/>
              </w:rPr>
              <w:t xml:space="preserve">to inform impact and progress within the 4 </w:t>
            </w:r>
            <w:r w:rsidRPr="005E3F82" w:rsidR="00A1213C">
              <w:rPr>
                <w:rFonts w:ascii="Calibri" w:hAnsi="Calibri" w:cs="Calibri"/>
                <w:sz w:val="24"/>
              </w:rPr>
              <w:t xml:space="preserve">PFA </w:t>
            </w:r>
            <w:r w:rsidRPr="005E3F82">
              <w:rPr>
                <w:rFonts w:ascii="Calibri" w:hAnsi="Calibri" w:cs="Calibri"/>
                <w:sz w:val="24"/>
              </w:rPr>
              <w:t>areas.</w:t>
            </w:r>
          </w:p>
          <w:p w:rsidRPr="005E3F82" w:rsidR="00560642" w:rsidRDefault="00560642" w14:paraId="04C8F849" w14:textId="77777777">
            <w:pPr>
              <w:rPr>
                <w:rFonts w:ascii="Calibri" w:hAnsi="Calibri" w:cs="Calibri"/>
                <w:sz w:val="24"/>
              </w:rPr>
            </w:pPr>
          </w:p>
        </w:tc>
        <w:tc>
          <w:tcPr>
            <w:tcW w:w="1701" w:type="dxa"/>
            <w:shd w:val="clear" w:color="auto" w:fill="DEEAF6" w:themeFill="accent5" w:themeFillTint="33"/>
            <w:tcMar/>
          </w:tcPr>
          <w:p w:rsidR="41DCEB27" w:rsidP="3778254C" w:rsidRDefault="41DCEB27" w14:paraId="5A370B9B" w14:textId="49830F06">
            <w:pPr>
              <w:pStyle w:val="Normal"/>
              <w:suppressLineNumbers w:val="0"/>
              <w:bidi w:val="0"/>
              <w:spacing w:before="120" w:beforeAutospacing="off" w:after="120" w:afterAutospacing="off" w:line="240" w:lineRule="auto"/>
              <w:ind w:left="0" w:right="0"/>
              <w:jc w:val="left"/>
            </w:pPr>
            <w:r w:rsidRPr="3778254C" w:rsidR="41DCEB27">
              <w:rPr>
                <w:rFonts w:ascii="Calibri" w:hAnsi="Calibri" w:cs="Calibri"/>
                <w:sz w:val="24"/>
                <w:szCs w:val="24"/>
              </w:rPr>
              <w:t>DHT</w:t>
            </w:r>
          </w:p>
          <w:p w:rsidRPr="005E3F82" w:rsidR="00560642" w:rsidRDefault="00560642" w14:paraId="1E0ED51D" w14:textId="77777777">
            <w:pPr>
              <w:rPr>
                <w:rFonts w:ascii="Calibri" w:hAnsi="Calibri" w:cs="Calibri"/>
                <w:sz w:val="24"/>
              </w:rPr>
            </w:pPr>
          </w:p>
        </w:tc>
        <w:tc>
          <w:tcPr>
            <w:tcW w:w="1418" w:type="dxa"/>
            <w:shd w:val="clear" w:color="auto" w:fill="DEEAF6" w:themeFill="accent5" w:themeFillTint="33"/>
            <w:tcMar/>
          </w:tcPr>
          <w:p w:rsidR="41DCEB27" w:rsidP="3778254C" w:rsidRDefault="41DCEB27" w14:paraId="014F1E65" w14:textId="27675D03">
            <w:pPr>
              <w:pStyle w:val="Normal"/>
              <w:suppressLineNumbers w:val="0"/>
              <w:bidi w:val="0"/>
              <w:spacing w:before="120" w:beforeAutospacing="off" w:after="120" w:afterAutospacing="off" w:line="240" w:lineRule="auto"/>
              <w:ind w:left="0" w:right="0"/>
              <w:jc w:val="left"/>
            </w:pPr>
            <w:r w:rsidRPr="3778254C" w:rsidR="41DCEB27">
              <w:rPr>
                <w:rFonts w:ascii="Calibri" w:hAnsi="Calibri" w:cs="Calibri"/>
                <w:sz w:val="24"/>
                <w:szCs w:val="24"/>
              </w:rPr>
              <w:t>Nov</w:t>
            </w:r>
            <w:r w:rsidRPr="3778254C" w:rsidR="41DCEB27">
              <w:rPr>
                <w:rFonts w:ascii="Calibri" w:hAnsi="Calibri" w:cs="Calibri"/>
                <w:sz w:val="24"/>
                <w:szCs w:val="24"/>
              </w:rPr>
              <w:t xml:space="preserve"> 26</w:t>
            </w:r>
          </w:p>
          <w:p w:rsidRPr="005E3F82" w:rsidR="00C773D3" w:rsidP="00C773D3" w:rsidRDefault="00C773D3" w14:paraId="70DB7306" w14:textId="77777777">
            <w:pPr>
              <w:rPr>
                <w:rFonts w:ascii="Calibri" w:hAnsi="Calibri" w:cs="Calibri"/>
                <w:sz w:val="24"/>
              </w:rPr>
            </w:pPr>
          </w:p>
          <w:p w:rsidRPr="005E3F82" w:rsidR="00C773D3" w:rsidP="00C773D3" w:rsidRDefault="00C773D3" w14:paraId="2DD8B028" w14:textId="77777777">
            <w:pPr>
              <w:rPr>
                <w:rFonts w:ascii="Calibri" w:hAnsi="Calibri" w:cs="Calibri"/>
                <w:sz w:val="24"/>
              </w:rPr>
            </w:pPr>
          </w:p>
          <w:p w:rsidRPr="005E3F82" w:rsidR="00C773D3" w:rsidP="00C773D3" w:rsidRDefault="00C773D3" w14:paraId="6CEAB57C" w14:textId="77777777">
            <w:pPr>
              <w:rPr>
                <w:rFonts w:ascii="Calibri" w:hAnsi="Calibri" w:cs="Calibri"/>
                <w:sz w:val="24"/>
              </w:rPr>
            </w:pPr>
          </w:p>
          <w:p w:rsidRPr="005E3F82" w:rsidR="00560642" w:rsidP="00C773D3" w:rsidRDefault="00560642" w14:paraId="034156C7" w14:textId="77777777">
            <w:pPr>
              <w:rPr>
                <w:rFonts w:ascii="Calibri" w:hAnsi="Calibri" w:cs="Calibri"/>
                <w:sz w:val="24"/>
              </w:rPr>
            </w:pPr>
          </w:p>
        </w:tc>
        <w:tc>
          <w:tcPr>
            <w:tcW w:w="2554" w:type="dxa"/>
            <w:shd w:val="clear" w:color="auto" w:fill="DEEAF6" w:themeFill="accent5" w:themeFillTint="33"/>
            <w:tcMar/>
          </w:tcPr>
          <w:p w:rsidRPr="005E3F82" w:rsidR="00C773D3" w:rsidP="00C773D3" w:rsidRDefault="00C773D3" w14:paraId="7CAAC62A" w14:textId="77777777">
            <w:pPr>
              <w:rPr>
                <w:rFonts w:ascii="Calibri" w:hAnsi="Calibri" w:cs="Calibri"/>
                <w:sz w:val="24"/>
              </w:rPr>
            </w:pPr>
            <w:r w:rsidRPr="005E3F82">
              <w:rPr>
                <w:rFonts w:ascii="Calibri" w:hAnsi="Calibri" w:cs="Calibri"/>
                <w:sz w:val="24"/>
              </w:rPr>
              <w:t>Students with specific requirements will experience reduced barriers to accessing the curriculum.</w:t>
            </w:r>
          </w:p>
          <w:p w:rsidRPr="005E3F82" w:rsidR="00560642" w:rsidRDefault="00560642" w14:paraId="3E812A1A" w14:textId="77777777">
            <w:pPr>
              <w:rPr>
                <w:rFonts w:ascii="Calibri" w:hAnsi="Calibri" w:cs="Calibri"/>
                <w:sz w:val="24"/>
              </w:rPr>
            </w:pPr>
          </w:p>
        </w:tc>
      </w:tr>
      <w:tr w:rsidRPr="005E3F82" w:rsidR="00560642" w:rsidTr="3778254C" w14:paraId="1B3FA480" w14:textId="77777777">
        <w:tc>
          <w:tcPr>
            <w:tcW w:w="1562" w:type="dxa"/>
            <w:shd w:val="clear" w:color="auto" w:fill="FED6F8"/>
            <w:tcMar/>
          </w:tcPr>
          <w:p w:rsidRPr="005E3F82" w:rsidR="00C773D3" w:rsidP="00C773D3" w:rsidRDefault="00C773D3" w14:paraId="32D3551B" w14:textId="77777777">
            <w:pPr>
              <w:rPr>
                <w:rFonts w:ascii="Calibri" w:hAnsi="Calibri" w:cs="Calibri"/>
                <w:sz w:val="24"/>
              </w:rPr>
            </w:pPr>
            <w:r w:rsidRPr="005E3F82">
              <w:rPr>
                <w:rFonts w:ascii="Calibri" w:hAnsi="Calibri" w:cs="Calibri"/>
                <w:sz w:val="24"/>
              </w:rPr>
              <w:t>We support our students to access and understand reading texts to apply functionally</w:t>
            </w:r>
          </w:p>
          <w:p w:rsidRPr="005E3F82" w:rsidR="00560642" w:rsidRDefault="00560642" w14:paraId="7074B7A9" w14:textId="77777777">
            <w:pPr>
              <w:rPr>
                <w:rFonts w:ascii="Calibri" w:hAnsi="Calibri" w:cs="Calibri"/>
                <w:sz w:val="24"/>
              </w:rPr>
            </w:pPr>
          </w:p>
        </w:tc>
        <w:tc>
          <w:tcPr>
            <w:tcW w:w="2835" w:type="dxa"/>
            <w:shd w:val="clear" w:color="auto" w:fill="FED6F8"/>
            <w:tcMar/>
          </w:tcPr>
          <w:p w:rsidRPr="005E3F82" w:rsidR="00C773D3" w:rsidP="00C773D3" w:rsidRDefault="00C773D3" w14:paraId="48B6B9D7" w14:textId="77777777">
            <w:pPr>
              <w:pStyle w:val="Caption1"/>
              <w:rPr>
                <w:rFonts w:ascii="Calibri" w:hAnsi="Calibri" w:cs="Calibri"/>
                <w:i w:val="0"/>
                <w:color w:val="auto"/>
                <w:sz w:val="24"/>
              </w:rPr>
            </w:pPr>
            <w:r w:rsidRPr="005E3F82">
              <w:rPr>
                <w:rFonts w:ascii="Calibri" w:hAnsi="Calibri" w:cs="Calibri"/>
                <w:i w:val="0"/>
                <w:color w:val="auto"/>
                <w:sz w:val="24"/>
              </w:rPr>
              <w:t>Daily reading in the timetable for every child</w:t>
            </w:r>
          </w:p>
          <w:p w:rsidRPr="005E3F82" w:rsidR="00C773D3" w:rsidP="00C773D3" w:rsidRDefault="00C773D3" w14:paraId="2504593B" w14:textId="77777777">
            <w:pPr>
              <w:pStyle w:val="Caption1"/>
              <w:rPr>
                <w:rFonts w:ascii="Calibri" w:hAnsi="Calibri" w:cs="Calibri"/>
                <w:sz w:val="24"/>
              </w:rPr>
            </w:pPr>
            <w:r w:rsidRPr="005E3F82">
              <w:rPr>
                <w:rFonts w:ascii="Calibri" w:hAnsi="Calibri" w:cs="Calibri"/>
                <w:i w:val="0"/>
                <w:color w:val="auto"/>
                <w:sz w:val="24"/>
              </w:rPr>
              <w:t>Students access discrete</w:t>
            </w:r>
            <w:r w:rsidRPr="005E3F82">
              <w:rPr>
                <w:rFonts w:ascii="Calibri" w:hAnsi="Calibri" w:cs="Calibri"/>
                <w:sz w:val="24"/>
              </w:rPr>
              <w:t xml:space="preserve"> </w:t>
            </w:r>
            <w:r w:rsidRPr="005E3F82">
              <w:rPr>
                <w:rFonts w:ascii="Calibri" w:hAnsi="Calibri" w:cs="Calibri"/>
                <w:i w:val="0"/>
                <w:color w:val="auto"/>
                <w:sz w:val="24"/>
              </w:rPr>
              <w:t>daily reading sessions and have regular and ongoing opportunities to develop their phonological awareness to enable them to access appropriate written texts.</w:t>
            </w:r>
          </w:p>
          <w:p w:rsidRPr="005E3F82" w:rsidR="00C773D3" w:rsidP="00C773D3" w:rsidRDefault="00C773D3" w14:paraId="32DFE408" w14:textId="77777777">
            <w:pPr>
              <w:pStyle w:val="Caption1"/>
              <w:rPr>
                <w:rFonts w:ascii="Calibri" w:hAnsi="Calibri" w:cs="Calibri"/>
                <w:i w:val="0"/>
                <w:color w:val="auto"/>
                <w:sz w:val="24"/>
              </w:rPr>
            </w:pPr>
          </w:p>
          <w:p w:rsidRPr="005E3F82" w:rsidR="00C773D3" w:rsidP="00C773D3" w:rsidRDefault="00C773D3" w14:paraId="523BD834" w14:textId="77777777">
            <w:pPr>
              <w:pStyle w:val="Caption1"/>
              <w:rPr>
                <w:rFonts w:ascii="Calibri" w:hAnsi="Calibri" w:cs="Calibri"/>
                <w:i w:val="0"/>
                <w:color w:val="auto"/>
                <w:sz w:val="24"/>
              </w:rPr>
            </w:pPr>
            <w:r w:rsidRPr="005E3F82">
              <w:rPr>
                <w:rFonts w:ascii="Calibri" w:hAnsi="Calibri" w:cs="Calibri"/>
                <w:i w:val="0"/>
                <w:color w:val="auto"/>
                <w:sz w:val="24"/>
              </w:rPr>
              <w:t>Functional Skills reforms have increased their expectations of phonological awareness.</w:t>
            </w:r>
          </w:p>
          <w:p w:rsidRPr="005E3F82" w:rsidR="0009783A" w:rsidP="3778254C" w:rsidRDefault="0009783A" w14:paraId="5CE21FCD" w14:textId="03F7CEBD">
            <w:pPr>
              <w:rPr>
                <w:rFonts w:ascii="Calibri" w:hAnsi="Calibri" w:cs="Calibri"/>
                <w:sz w:val="24"/>
                <w:szCs w:val="24"/>
              </w:rPr>
            </w:pPr>
            <w:r w:rsidRPr="3778254C" w:rsidR="0009783A">
              <w:rPr>
                <w:rFonts w:ascii="Calibri" w:hAnsi="Calibri" w:cs="Calibri"/>
                <w:sz w:val="24"/>
                <w:szCs w:val="24"/>
              </w:rPr>
              <w:t xml:space="preserve">Staff have been trained in the </w:t>
            </w:r>
            <w:r w:rsidRPr="3778254C" w:rsidR="18683A22">
              <w:rPr>
                <w:rFonts w:ascii="Calibri" w:hAnsi="Calibri" w:cs="Calibri"/>
                <w:sz w:val="24"/>
                <w:szCs w:val="24"/>
              </w:rPr>
              <w:t>Access</w:t>
            </w:r>
            <w:r w:rsidRPr="3778254C" w:rsidR="0009783A">
              <w:rPr>
                <w:rFonts w:ascii="Calibri" w:hAnsi="Calibri" w:cs="Calibri"/>
                <w:sz w:val="24"/>
                <w:szCs w:val="24"/>
              </w:rPr>
              <w:t xml:space="preserve"> to Reading Policy </w:t>
            </w:r>
          </w:p>
          <w:p w:rsidRPr="005E3F82" w:rsidR="0009783A" w:rsidP="0009783A" w:rsidRDefault="0009783A" w14:paraId="69EADE4D" w14:textId="3776776F">
            <w:pPr>
              <w:rPr>
                <w:rFonts w:ascii="Calibri" w:hAnsi="Calibri" w:cs="Calibri"/>
                <w:sz w:val="24"/>
                <w:lang w:val="en-GB"/>
              </w:rPr>
            </w:pPr>
            <w:r w:rsidRPr="005E3F82">
              <w:rPr>
                <w:rFonts w:ascii="Calibri" w:hAnsi="Calibri" w:cs="Calibri"/>
                <w:sz w:val="24"/>
              </w:rPr>
              <w:t xml:space="preserve">Learning Walks inform on the implementation of the </w:t>
            </w:r>
            <w:r w:rsidRPr="005E3F82" w:rsidR="00330520">
              <w:rPr>
                <w:rFonts w:ascii="Calibri" w:hAnsi="Calibri" w:cs="Calibri"/>
                <w:sz w:val="24"/>
              </w:rPr>
              <w:t>Access</w:t>
            </w:r>
            <w:r w:rsidRPr="005E3F82">
              <w:rPr>
                <w:rFonts w:ascii="Calibri" w:hAnsi="Calibri" w:cs="Calibri"/>
                <w:sz w:val="24"/>
              </w:rPr>
              <w:t xml:space="preserve"> to Reading policy.</w:t>
            </w:r>
          </w:p>
          <w:p w:rsidRPr="005E3F82" w:rsidR="00C773D3" w:rsidP="00C773D3" w:rsidRDefault="00C773D3" w14:paraId="725F2036" w14:textId="77777777">
            <w:pPr>
              <w:pStyle w:val="Caption1"/>
              <w:rPr>
                <w:rFonts w:ascii="Calibri" w:hAnsi="Calibri" w:cs="Calibri"/>
                <w:i w:val="0"/>
                <w:color w:val="auto"/>
                <w:sz w:val="24"/>
              </w:rPr>
            </w:pPr>
          </w:p>
          <w:p w:rsidRPr="005E3F82" w:rsidR="00560642" w:rsidRDefault="00560642" w14:paraId="4663BB91" w14:textId="77777777">
            <w:pPr>
              <w:rPr>
                <w:rFonts w:ascii="Calibri" w:hAnsi="Calibri" w:cs="Calibri"/>
                <w:sz w:val="24"/>
              </w:rPr>
            </w:pPr>
          </w:p>
        </w:tc>
        <w:tc>
          <w:tcPr>
            <w:tcW w:w="2409" w:type="dxa"/>
            <w:shd w:val="clear" w:color="auto" w:fill="FED6F8"/>
            <w:tcMar/>
          </w:tcPr>
          <w:p w:rsidRPr="005E3F82" w:rsidR="00C773D3" w:rsidP="00C773D3" w:rsidRDefault="00C773D3" w14:paraId="7B1F7E91" w14:textId="3D0F1B44">
            <w:pPr>
              <w:rPr>
                <w:rFonts w:ascii="Calibri" w:hAnsi="Calibri" w:cs="Calibri"/>
                <w:sz w:val="24"/>
              </w:rPr>
            </w:pPr>
            <w:r w:rsidRPr="005E3F82">
              <w:rPr>
                <w:rFonts w:ascii="Calibri" w:hAnsi="Calibri" w:cs="Calibri"/>
                <w:sz w:val="24"/>
              </w:rPr>
              <w:t>To embed the</w:t>
            </w:r>
            <w:r w:rsidRPr="005E3F82" w:rsidR="00330520">
              <w:rPr>
                <w:rFonts w:ascii="Calibri" w:hAnsi="Calibri" w:cs="Calibri"/>
                <w:sz w:val="24"/>
              </w:rPr>
              <w:t xml:space="preserve"> Access</w:t>
            </w:r>
            <w:r w:rsidRPr="005E3F82">
              <w:rPr>
                <w:rFonts w:ascii="Calibri" w:hAnsi="Calibri" w:cs="Calibri"/>
                <w:sz w:val="24"/>
              </w:rPr>
              <w:t xml:space="preserve"> to Reading Policy </w:t>
            </w:r>
          </w:p>
          <w:p w:rsidRPr="005E3F82" w:rsidR="00560642" w:rsidRDefault="00560642" w14:paraId="0247792A" w14:textId="77777777">
            <w:pPr>
              <w:rPr>
                <w:rFonts w:ascii="Calibri" w:hAnsi="Calibri" w:cs="Calibri"/>
                <w:sz w:val="24"/>
              </w:rPr>
            </w:pPr>
          </w:p>
        </w:tc>
        <w:tc>
          <w:tcPr>
            <w:tcW w:w="2410" w:type="dxa"/>
            <w:shd w:val="clear" w:color="auto" w:fill="FED6F8"/>
            <w:tcMar/>
          </w:tcPr>
          <w:p w:rsidRPr="005E3F82" w:rsidR="00C773D3" w:rsidP="00C773D3" w:rsidRDefault="00C773D3" w14:paraId="0AFFF6BC" w14:textId="77777777">
            <w:pPr>
              <w:rPr>
                <w:rFonts w:ascii="Calibri" w:hAnsi="Calibri" w:cs="Calibri"/>
                <w:sz w:val="24"/>
              </w:rPr>
            </w:pPr>
            <w:r w:rsidRPr="005E3F82">
              <w:rPr>
                <w:rFonts w:ascii="Calibri" w:hAnsi="Calibri" w:cs="Calibri"/>
                <w:sz w:val="24"/>
              </w:rPr>
              <w:t>Ongoing Phonic training</w:t>
            </w:r>
          </w:p>
          <w:p w:rsidRPr="005E3F82" w:rsidR="00C773D3" w:rsidP="00C773D3" w:rsidRDefault="00C773D3" w14:paraId="18A93FCD" w14:textId="77777777">
            <w:pPr>
              <w:rPr>
                <w:rFonts w:ascii="Calibri" w:hAnsi="Calibri" w:cs="Calibri"/>
                <w:sz w:val="24"/>
              </w:rPr>
            </w:pPr>
          </w:p>
          <w:p w:rsidRPr="005E3F82" w:rsidR="00C773D3" w:rsidP="00C773D3" w:rsidRDefault="0009783A" w14:paraId="30015A1B" w14:textId="77777777">
            <w:pPr>
              <w:rPr>
                <w:rFonts w:ascii="Calibri" w:hAnsi="Calibri" w:cs="Calibri"/>
                <w:sz w:val="24"/>
              </w:rPr>
            </w:pPr>
            <w:r w:rsidRPr="005E3F82">
              <w:rPr>
                <w:rFonts w:ascii="Calibri" w:hAnsi="Calibri" w:cs="Calibri"/>
                <w:sz w:val="24"/>
              </w:rPr>
              <w:t>Ongoing sight-reading</w:t>
            </w:r>
            <w:r w:rsidRPr="005E3F82" w:rsidR="00C773D3">
              <w:rPr>
                <w:rFonts w:ascii="Calibri" w:hAnsi="Calibri" w:cs="Calibri"/>
                <w:sz w:val="24"/>
              </w:rPr>
              <w:t xml:space="preserve"> training</w:t>
            </w:r>
          </w:p>
          <w:p w:rsidRPr="005E3F82" w:rsidR="00C773D3" w:rsidP="00C773D3" w:rsidRDefault="00C773D3" w14:paraId="3EEA82B5" w14:textId="77777777">
            <w:pPr>
              <w:rPr>
                <w:rFonts w:ascii="Calibri" w:hAnsi="Calibri" w:cs="Calibri"/>
                <w:sz w:val="24"/>
              </w:rPr>
            </w:pPr>
          </w:p>
          <w:p w:rsidRPr="005E3F82" w:rsidR="00C773D3" w:rsidP="00C773D3" w:rsidRDefault="0009783A" w14:paraId="45A52120" w14:textId="77777777">
            <w:pPr>
              <w:rPr>
                <w:rFonts w:ascii="Calibri" w:hAnsi="Calibri" w:cs="Calibri"/>
                <w:sz w:val="24"/>
              </w:rPr>
            </w:pPr>
            <w:r w:rsidRPr="005E3F82">
              <w:rPr>
                <w:rFonts w:ascii="Calibri" w:hAnsi="Calibri" w:cs="Calibri"/>
                <w:sz w:val="24"/>
              </w:rPr>
              <w:t xml:space="preserve">Ongoing </w:t>
            </w:r>
            <w:r w:rsidRPr="005E3F82" w:rsidR="00C773D3">
              <w:rPr>
                <w:rFonts w:ascii="Calibri" w:hAnsi="Calibri" w:cs="Calibri"/>
                <w:sz w:val="24"/>
              </w:rPr>
              <w:t>Guided reading training</w:t>
            </w:r>
          </w:p>
          <w:p w:rsidRPr="005E3F82" w:rsidR="00C773D3" w:rsidP="00C773D3" w:rsidRDefault="00C773D3" w14:paraId="6AF48FCE" w14:textId="77777777">
            <w:pPr>
              <w:rPr>
                <w:rFonts w:ascii="Calibri" w:hAnsi="Calibri" w:cs="Calibri"/>
                <w:sz w:val="24"/>
              </w:rPr>
            </w:pPr>
          </w:p>
          <w:p w:rsidRPr="005E3F82" w:rsidR="00C773D3" w:rsidP="00C773D3" w:rsidRDefault="00C773D3" w14:paraId="433DC11B" w14:textId="77777777">
            <w:pPr>
              <w:rPr>
                <w:rFonts w:ascii="Calibri" w:hAnsi="Calibri" w:cs="Calibri"/>
                <w:sz w:val="24"/>
              </w:rPr>
            </w:pPr>
            <w:r w:rsidRPr="005E3F82">
              <w:rPr>
                <w:rFonts w:ascii="Calibri" w:hAnsi="Calibri" w:cs="Calibri"/>
                <w:sz w:val="24"/>
              </w:rPr>
              <w:t xml:space="preserve">Purchase further reading material/schemes </w:t>
            </w:r>
          </w:p>
          <w:p w:rsidRPr="005E3F82" w:rsidR="00C773D3" w:rsidP="00C773D3" w:rsidRDefault="00C773D3" w14:paraId="3325F89C" w14:textId="77777777">
            <w:pPr>
              <w:rPr>
                <w:rFonts w:ascii="Calibri" w:hAnsi="Calibri" w:cs="Calibri"/>
                <w:sz w:val="24"/>
              </w:rPr>
            </w:pPr>
            <w:r w:rsidRPr="005E3F82">
              <w:rPr>
                <w:rFonts w:ascii="Calibri" w:hAnsi="Calibri" w:cs="Calibri"/>
                <w:sz w:val="24"/>
              </w:rPr>
              <w:t>Through phonics assessments and progress meetings identify students who respond well to phonics and identify those for whom phonics is not an effective method.</w:t>
            </w:r>
          </w:p>
          <w:p w:rsidRPr="005E3F82" w:rsidR="00C773D3" w:rsidP="00C773D3" w:rsidRDefault="00C773D3" w14:paraId="52BF3D4E" w14:textId="3DC2851B">
            <w:pPr>
              <w:rPr>
                <w:rFonts w:ascii="Calibri" w:hAnsi="Calibri" w:cs="Calibri"/>
                <w:sz w:val="24"/>
              </w:rPr>
            </w:pPr>
            <w:r w:rsidRPr="005E3F82">
              <w:rPr>
                <w:rFonts w:ascii="Calibri" w:hAnsi="Calibri" w:cs="Calibri"/>
                <w:sz w:val="24"/>
              </w:rPr>
              <w:t>Continued use of</w:t>
            </w:r>
            <w:r w:rsidRPr="005E3F82" w:rsidR="00330520">
              <w:rPr>
                <w:rFonts w:ascii="Calibri" w:hAnsi="Calibri" w:cs="Calibri"/>
                <w:sz w:val="24"/>
              </w:rPr>
              <w:t xml:space="preserve"> Assistive</w:t>
            </w:r>
            <w:r w:rsidRPr="005E3F82">
              <w:rPr>
                <w:rFonts w:ascii="Calibri" w:hAnsi="Calibri" w:cs="Calibri"/>
                <w:sz w:val="24"/>
              </w:rPr>
              <w:t xml:space="preserve"> technology to support development of reading</w:t>
            </w:r>
          </w:p>
          <w:p w:rsidRPr="005E3F82" w:rsidR="00560642" w:rsidP="0009783A" w:rsidRDefault="00330520" w14:paraId="0D9FC1DD" w14:textId="3A307ADE">
            <w:pPr>
              <w:rPr>
                <w:rFonts w:ascii="Calibri" w:hAnsi="Calibri" w:cs="Calibri"/>
                <w:sz w:val="24"/>
              </w:rPr>
            </w:pPr>
            <w:r w:rsidRPr="005E3F82">
              <w:rPr>
                <w:rFonts w:ascii="Calibri" w:hAnsi="Calibri" w:cs="Calibri"/>
                <w:sz w:val="24"/>
              </w:rPr>
              <w:t>Ongoing training in</w:t>
            </w:r>
            <w:r w:rsidRPr="005E3F82" w:rsidR="0009783A">
              <w:rPr>
                <w:rFonts w:ascii="Calibri" w:hAnsi="Calibri" w:cs="Calibri"/>
                <w:sz w:val="24"/>
              </w:rPr>
              <w:t xml:space="preserve"> Decision </w:t>
            </w:r>
            <w:r w:rsidRPr="005E3F82">
              <w:rPr>
                <w:rFonts w:ascii="Calibri" w:hAnsi="Calibri" w:cs="Calibri"/>
                <w:sz w:val="24"/>
              </w:rPr>
              <w:t>S</w:t>
            </w:r>
            <w:r w:rsidRPr="005E3F82" w:rsidR="0009783A">
              <w:rPr>
                <w:rFonts w:ascii="Calibri" w:hAnsi="Calibri" w:cs="Calibri"/>
                <w:sz w:val="24"/>
              </w:rPr>
              <w:t xml:space="preserve">pelling </w:t>
            </w:r>
          </w:p>
        </w:tc>
        <w:tc>
          <w:tcPr>
            <w:tcW w:w="1701" w:type="dxa"/>
            <w:shd w:val="clear" w:color="auto" w:fill="FED6F8"/>
            <w:tcMar/>
          </w:tcPr>
          <w:p w:rsidRPr="005E3F82" w:rsidR="00560642" w:rsidP="3778254C" w:rsidRDefault="00560642" w14:paraId="6CFC86C6" w14:textId="1A3ED6A7">
            <w:pPr>
              <w:rPr>
                <w:rFonts w:ascii="Calibri" w:hAnsi="Calibri" w:cs="Calibri"/>
                <w:sz w:val="24"/>
                <w:szCs w:val="24"/>
              </w:rPr>
            </w:pPr>
            <w:r w:rsidRPr="3778254C" w:rsidR="29E23564">
              <w:rPr>
                <w:rFonts w:ascii="Calibri" w:hAnsi="Calibri" w:cs="Calibri"/>
                <w:sz w:val="24"/>
                <w:szCs w:val="24"/>
              </w:rPr>
              <w:t xml:space="preserve">English </w:t>
            </w:r>
            <w:r w:rsidRPr="3778254C" w:rsidR="29E23564">
              <w:rPr>
                <w:rFonts w:ascii="Calibri" w:hAnsi="Calibri" w:cs="Calibri"/>
                <w:sz w:val="24"/>
                <w:szCs w:val="24"/>
              </w:rPr>
              <w:t>Curriculum</w:t>
            </w:r>
            <w:r w:rsidRPr="3778254C" w:rsidR="29E23564">
              <w:rPr>
                <w:rFonts w:ascii="Calibri" w:hAnsi="Calibri" w:cs="Calibri"/>
                <w:sz w:val="24"/>
                <w:szCs w:val="24"/>
              </w:rPr>
              <w:t xml:space="preserve"> Leads</w:t>
            </w:r>
          </w:p>
        </w:tc>
        <w:tc>
          <w:tcPr>
            <w:tcW w:w="1418" w:type="dxa"/>
            <w:shd w:val="clear" w:color="auto" w:fill="FED6F8"/>
            <w:tcMar/>
          </w:tcPr>
          <w:p w:rsidRPr="005E3F82" w:rsidR="00560642" w:rsidP="3778254C" w:rsidRDefault="00330520" w14:paraId="2ECB4B39" w14:textId="3B3E0559">
            <w:pPr>
              <w:pStyle w:val="Normal"/>
              <w:suppressLineNumbers w:val="0"/>
              <w:bidi w:val="0"/>
              <w:spacing w:before="120" w:beforeAutospacing="off" w:after="120" w:afterAutospacing="off" w:line="240" w:lineRule="auto"/>
              <w:ind w:left="0" w:right="0"/>
              <w:jc w:val="left"/>
            </w:pPr>
            <w:r w:rsidRPr="3778254C" w:rsidR="29E23564">
              <w:rPr>
                <w:rFonts w:ascii="Calibri" w:hAnsi="Calibri" w:cs="Calibri"/>
                <w:sz w:val="24"/>
                <w:szCs w:val="24"/>
              </w:rPr>
              <w:t>Nov</w:t>
            </w:r>
            <w:r w:rsidRPr="3778254C" w:rsidR="29E23564">
              <w:rPr>
                <w:rFonts w:ascii="Calibri" w:hAnsi="Calibri" w:cs="Calibri"/>
                <w:sz w:val="24"/>
                <w:szCs w:val="24"/>
              </w:rPr>
              <w:t xml:space="preserve"> 26</w:t>
            </w:r>
          </w:p>
        </w:tc>
        <w:tc>
          <w:tcPr>
            <w:tcW w:w="2554" w:type="dxa"/>
            <w:shd w:val="clear" w:color="auto" w:fill="FED6F8"/>
            <w:tcMar/>
          </w:tcPr>
          <w:p w:rsidRPr="005E3F82" w:rsidR="00C773D3" w:rsidP="3778254C" w:rsidRDefault="00C773D3" w14:paraId="481195C2" w14:textId="3418D15B">
            <w:pPr>
              <w:rPr>
                <w:rFonts w:ascii="Calibri" w:hAnsi="Calibri" w:cs="Calibri"/>
                <w:sz w:val="24"/>
                <w:szCs w:val="24"/>
                <w:lang w:val="en-GB"/>
              </w:rPr>
            </w:pPr>
            <w:r w:rsidRPr="3778254C" w:rsidR="00C773D3">
              <w:rPr>
                <w:rFonts w:ascii="Calibri" w:hAnsi="Calibri" w:cs="Calibri"/>
                <w:sz w:val="24"/>
                <w:szCs w:val="24"/>
              </w:rPr>
              <w:t xml:space="preserve">All staff understand how to </w:t>
            </w:r>
            <w:r w:rsidRPr="3778254C" w:rsidR="66B22CCB">
              <w:rPr>
                <w:rFonts w:ascii="Calibri" w:hAnsi="Calibri" w:cs="Calibri"/>
                <w:sz w:val="24"/>
                <w:szCs w:val="24"/>
              </w:rPr>
              <w:t>support students in their</w:t>
            </w:r>
            <w:r w:rsidRPr="3778254C" w:rsidR="00C773D3">
              <w:rPr>
                <w:rFonts w:ascii="Calibri" w:hAnsi="Calibri" w:cs="Calibri"/>
                <w:sz w:val="24"/>
                <w:szCs w:val="24"/>
              </w:rPr>
              <w:t xml:space="preserve"> </w:t>
            </w:r>
            <w:r w:rsidRPr="3778254C" w:rsidR="00C773D3">
              <w:rPr>
                <w:rFonts w:ascii="Calibri" w:hAnsi="Calibri" w:cs="Calibri"/>
                <w:sz w:val="24"/>
                <w:szCs w:val="24"/>
              </w:rPr>
              <w:t>reading and phonics</w:t>
            </w:r>
          </w:p>
          <w:p w:rsidRPr="005E3F82" w:rsidR="00C773D3" w:rsidP="00C773D3" w:rsidRDefault="00C773D3" w14:paraId="65AB1B53" w14:textId="77777777">
            <w:pPr>
              <w:rPr>
                <w:rFonts w:ascii="Calibri" w:hAnsi="Calibri" w:cs="Calibri"/>
                <w:sz w:val="24"/>
              </w:rPr>
            </w:pPr>
          </w:p>
          <w:p w:rsidRPr="005E3F82" w:rsidR="00C773D3" w:rsidP="00C773D3" w:rsidRDefault="00C773D3" w14:paraId="704435E9" w14:textId="77777777">
            <w:pPr>
              <w:rPr>
                <w:rFonts w:ascii="Calibri" w:hAnsi="Calibri" w:cs="Calibri"/>
                <w:sz w:val="24"/>
              </w:rPr>
            </w:pPr>
            <w:r w:rsidRPr="005E3F82">
              <w:rPr>
                <w:rFonts w:ascii="Calibri" w:hAnsi="Calibri" w:cs="Calibri"/>
                <w:sz w:val="24"/>
              </w:rPr>
              <w:t xml:space="preserve">The small number of students who do not learn to read through a synthetic phonics approach are identified at an early stage. </w:t>
            </w:r>
          </w:p>
          <w:p w:rsidRPr="005E3F82" w:rsidR="00C773D3" w:rsidP="00C773D3" w:rsidRDefault="00C773D3" w14:paraId="03D52808" w14:textId="77777777">
            <w:pPr>
              <w:rPr>
                <w:rFonts w:ascii="Calibri" w:hAnsi="Calibri" w:cs="Calibri"/>
                <w:sz w:val="24"/>
              </w:rPr>
            </w:pPr>
          </w:p>
          <w:p w:rsidRPr="005E3F82" w:rsidR="00C773D3" w:rsidP="00C773D3" w:rsidRDefault="00C773D3" w14:paraId="236D5C1A" w14:textId="77777777">
            <w:pPr>
              <w:rPr>
                <w:rFonts w:ascii="Calibri" w:hAnsi="Calibri" w:cs="Calibri"/>
                <w:sz w:val="24"/>
                <w:lang w:val="en-GB"/>
              </w:rPr>
            </w:pPr>
            <w:r w:rsidRPr="005E3F82">
              <w:rPr>
                <w:rFonts w:ascii="Calibri" w:hAnsi="Calibri" w:cs="Calibri"/>
                <w:sz w:val="24"/>
              </w:rPr>
              <w:t xml:space="preserve">All staff understand how to approach reading with </w:t>
            </w:r>
            <w:proofErr w:type="gramStart"/>
            <w:r w:rsidRPr="005E3F82">
              <w:rPr>
                <w:rFonts w:ascii="Calibri" w:hAnsi="Calibri" w:cs="Calibri"/>
                <w:sz w:val="24"/>
              </w:rPr>
              <w:t>all of</w:t>
            </w:r>
            <w:proofErr w:type="gramEnd"/>
            <w:r w:rsidRPr="005E3F82">
              <w:rPr>
                <w:rFonts w:ascii="Calibri" w:hAnsi="Calibri" w:cs="Calibri"/>
                <w:sz w:val="24"/>
              </w:rPr>
              <w:t xml:space="preserve"> their students regardless of need.</w:t>
            </w:r>
          </w:p>
          <w:p w:rsidRPr="005E3F82" w:rsidR="00560642" w:rsidRDefault="00560642" w14:paraId="357316D4" w14:textId="77777777">
            <w:pPr>
              <w:rPr>
                <w:rFonts w:ascii="Calibri" w:hAnsi="Calibri" w:cs="Calibri"/>
                <w:sz w:val="24"/>
              </w:rPr>
            </w:pPr>
          </w:p>
        </w:tc>
      </w:tr>
      <w:tr w:rsidRPr="005E3F82" w:rsidR="00560642" w:rsidTr="3778254C" w14:paraId="679FC29B" w14:textId="77777777">
        <w:tc>
          <w:tcPr>
            <w:tcW w:w="1562" w:type="dxa"/>
            <w:shd w:val="clear" w:color="auto" w:fill="FAFDD7"/>
            <w:tcMar/>
          </w:tcPr>
          <w:p w:rsidRPr="005E3F82" w:rsidR="00560642" w:rsidRDefault="00C773D3" w14:paraId="73968209" w14:textId="77777777">
            <w:pPr>
              <w:rPr>
                <w:rFonts w:ascii="Calibri" w:hAnsi="Calibri" w:cs="Calibri"/>
                <w:sz w:val="24"/>
              </w:rPr>
            </w:pPr>
            <w:r w:rsidRPr="005E3F82">
              <w:rPr>
                <w:rFonts w:ascii="Calibri" w:hAnsi="Calibri" w:cs="Calibri"/>
                <w:sz w:val="24"/>
              </w:rPr>
              <w:t>Improve and maintain access to the physical environment.</w:t>
            </w:r>
          </w:p>
        </w:tc>
        <w:tc>
          <w:tcPr>
            <w:tcW w:w="2835" w:type="dxa"/>
            <w:shd w:val="clear" w:color="auto" w:fill="FAFDD7"/>
            <w:tcMar/>
          </w:tcPr>
          <w:p w:rsidRPr="005E3F82" w:rsidR="00C773D3" w:rsidP="3778254C" w:rsidRDefault="00C773D3" w14:paraId="700794AB" w14:textId="1DAA332C">
            <w:pPr>
              <w:pStyle w:val="Caption1"/>
              <w:rPr>
                <w:rFonts w:ascii="Calibri" w:hAnsi="Calibri" w:cs="Calibri"/>
                <w:i w:val="0"/>
                <w:iCs w:val="0"/>
                <w:color w:val="auto"/>
                <w:sz w:val="24"/>
                <w:szCs w:val="24"/>
              </w:rPr>
            </w:pPr>
            <w:r w:rsidRPr="3778254C" w:rsidR="00C773D3">
              <w:rPr>
                <w:rFonts w:ascii="Calibri" w:hAnsi="Calibri" w:cs="Calibri"/>
                <w:i w:val="0"/>
                <w:iCs w:val="0"/>
                <w:color w:val="auto"/>
                <w:sz w:val="24"/>
                <w:szCs w:val="24"/>
              </w:rPr>
              <w:t xml:space="preserve">The environment is adapted to </w:t>
            </w:r>
            <w:r w:rsidRPr="3778254C" w:rsidR="304DCECB">
              <w:rPr>
                <w:rFonts w:ascii="Calibri" w:hAnsi="Calibri" w:cs="Calibri"/>
                <w:i w:val="0"/>
                <w:iCs w:val="0"/>
                <w:color w:val="auto"/>
                <w:sz w:val="24"/>
                <w:szCs w:val="24"/>
              </w:rPr>
              <w:t xml:space="preserve">meet </w:t>
            </w:r>
            <w:r w:rsidRPr="3778254C" w:rsidR="00C773D3">
              <w:rPr>
                <w:rFonts w:ascii="Calibri" w:hAnsi="Calibri" w:cs="Calibri"/>
                <w:i w:val="0"/>
                <w:iCs w:val="0"/>
                <w:color w:val="auto"/>
                <w:sz w:val="24"/>
                <w:szCs w:val="24"/>
              </w:rPr>
              <w:t xml:space="preserve">the needs of students as </w:t>
            </w:r>
            <w:r w:rsidRPr="3778254C" w:rsidR="00C773D3">
              <w:rPr>
                <w:rFonts w:ascii="Calibri" w:hAnsi="Calibri" w:cs="Calibri"/>
                <w:i w:val="0"/>
                <w:iCs w:val="0"/>
                <w:color w:val="auto"/>
                <w:sz w:val="24"/>
                <w:szCs w:val="24"/>
              </w:rPr>
              <w:t>required</w:t>
            </w:r>
            <w:r w:rsidRPr="3778254C" w:rsidR="00C773D3">
              <w:rPr>
                <w:rFonts w:ascii="Calibri" w:hAnsi="Calibri" w:cs="Calibri"/>
                <w:i w:val="0"/>
                <w:iCs w:val="0"/>
                <w:color w:val="auto"/>
                <w:sz w:val="24"/>
                <w:szCs w:val="24"/>
              </w:rPr>
              <w:t>.</w:t>
            </w:r>
          </w:p>
          <w:p w:rsidRPr="005E3F82" w:rsidR="00560642" w:rsidP="3778254C" w:rsidRDefault="0009783A" w14:paraId="301F6E29" w14:textId="7AE218D3">
            <w:pPr>
              <w:pStyle w:val="Normal"/>
              <w:suppressLineNumbers w:val="0"/>
              <w:bidi w:val="0"/>
              <w:spacing w:before="120" w:beforeAutospacing="off" w:after="120" w:afterAutospacing="off" w:line="240" w:lineRule="auto"/>
              <w:ind w:left="0" w:right="0"/>
              <w:jc w:val="left"/>
            </w:pPr>
            <w:r w:rsidRPr="3778254C" w:rsidR="72373940">
              <w:rPr>
                <w:rFonts w:ascii="Calibri" w:hAnsi="Calibri" w:cs="Calibri"/>
                <w:sz w:val="24"/>
                <w:szCs w:val="24"/>
              </w:rPr>
              <w:t>The ocean building has a lift</w:t>
            </w:r>
          </w:p>
          <w:p w:rsidRPr="005E3F82" w:rsidR="00560642" w:rsidP="3778254C" w:rsidRDefault="0009783A" w14:paraId="79C86768" w14:textId="4965AD13">
            <w:pPr>
              <w:pStyle w:val="Normal"/>
              <w:suppressLineNumbers w:val="0"/>
              <w:bidi w:val="0"/>
              <w:spacing w:before="120" w:beforeAutospacing="off" w:after="120" w:afterAutospacing="off" w:line="240" w:lineRule="auto"/>
              <w:ind w:left="0" w:right="0"/>
              <w:jc w:val="left"/>
              <w:rPr>
                <w:rFonts w:ascii="Calibri" w:hAnsi="Calibri" w:cs="Calibri"/>
                <w:sz w:val="24"/>
                <w:szCs w:val="24"/>
              </w:rPr>
            </w:pPr>
            <w:r w:rsidRPr="3778254C" w:rsidR="72373940">
              <w:rPr>
                <w:rFonts w:ascii="Calibri" w:hAnsi="Calibri" w:cs="Calibri"/>
                <w:sz w:val="24"/>
                <w:szCs w:val="24"/>
              </w:rPr>
              <w:t>Corners and steps are highlighted in yellow in response to ROVIC advice</w:t>
            </w:r>
          </w:p>
          <w:p w:rsidRPr="005E3F82" w:rsidR="00560642" w:rsidP="3778254C" w:rsidRDefault="0009783A" w14:paraId="2C582A13" w14:textId="36E79B37">
            <w:pPr>
              <w:pStyle w:val="Normal"/>
              <w:suppressLineNumbers w:val="0"/>
              <w:bidi w:val="0"/>
              <w:spacing w:before="120" w:beforeAutospacing="off" w:after="120" w:afterAutospacing="off" w:line="240" w:lineRule="auto"/>
              <w:ind w:left="0" w:right="0"/>
              <w:jc w:val="left"/>
              <w:rPr>
                <w:rFonts w:ascii="Calibri" w:hAnsi="Calibri" w:cs="Calibri"/>
                <w:sz w:val="24"/>
                <w:szCs w:val="24"/>
              </w:rPr>
            </w:pPr>
            <w:r w:rsidRPr="3778254C" w:rsidR="72373940">
              <w:rPr>
                <w:rFonts w:ascii="Calibri" w:hAnsi="Calibri" w:cs="Calibri"/>
                <w:sz w:val="24"/>
                <w:szCs w:val="24"/>
              </w:rPr>
              <w:t xml:space="preserve">Staff are aware of VI </w:t>
            </w:r>
            <w:r w:rsidRPr="3778254C" w:rsidR="72373940">
              <w:rPr>
                <w:rFonts w:ascii="Calibri" w:hAnsi="Calibri" w:cs="Calibri"/>
                <w:sz w:val="24"/>
                <w:szCs w:val="24"/>
              </w:rPr>
              <w:t>learners</w:t>
            </w:r>
            <w:r w:rsidRPr="3778254C" w:rsidR="72373940">
              <w:rPr>
                <w:rFonts w:ascii="Calibri" w:hAnsi="Calibri" w:cs="Calibri"/>
                <w:sz w:val="24"/>
                <w:szCs w:val="24"/>
              </w:rPr>
              <w:t xml:space="preserve"> in school and keep environments clutter free</w:t>
            </w:r>
          </w:p>
        </w:tc>
        <w:tc>
          <w:tcPr>
            <w:tcW w:w="2409" w:type="dxa"/>
            <w:shd w:val="clear" w:color="auto" w:fill="FAFDD7"/>
            <w:tcMar/>
          </w:tcPr>
          <w:p w:rsidRPr="005E3F82" w:rsidR="0009783A" w:rsidP="3778254C" w:rsidRDefault="0009783A" w14:paraId="021C735B" w14:textId="638B7A0F">
            <w:pPr>
              <w:pStyle w:val="Caption1"/>
              <w:rPr>
                <w:rFonts w:ascii="Calibri" w:hAnsi="Calibri" w:cs="Calibri"/>
                <w:i w:val="0"/>
                <w:iCs w:val="0"/>
                <w:color w:val="auto"/>
                <w:sz w:val="24"/>
                <w:szCs w:val="24"/>
              </w:rPr>
            </w:pPr>
            <w:r w:rsidRPr="3778254C" w:rsidR="00C773D3">
              <w:rPr>
                <w:rFonts w:ascii="Calibri" w:hAnsi="Calibri" w:cs="Calibri"/>
                <w:i w:val="0"/>
                <w:iCs w:val="0"/>
                <w:color w:val="auto"/>
                <w:sz w:val="24"/>
                <w:szCs w:val="24"/>
              </w:rPr>
              <w:t xml:space="preserve">Ramp to the Upper School built </w:t>
            </w:r>
          </w:p>
          <w:p w:rsidRPr="005E3F82" w:rsidR="00560642" w:rsidP="00C773D3" w:rsidRDefault="0009783A" w14:paraId="188217FE" w14:textId="77777777">
            <w:pPr>
              <w:rPr>
                <w:rFonts w:ascii="Calibri" w:hAnsi="Calibri" w:cs="Calibri"/>
                <w:sz w:val="24"/>
              </w:rPr>
            </w:pPr>
            <w:r w:rsidRPr="005E3F82">
              <w:rPr>
                <w:rFonts w:ascii="Calibri" w:hAnsi="Calibri" w:cs="Calibri"/>
                <w:sz w:val="24"/>
              </w:rPr>
              <w:t>Continued improvements to the external areas to improve access to play equipment.</w:t>
            </w:r>
          </w:p>
        </w:tc>
        <w:tc>
          <w:tcPr>
            <w:tcW w:w="2410" w:type="dxa"/>
            <w:shd w:val="clear" w:color="auto" w:fill="FAFDD7"/>
            <w:tcMar/>
          </w:tcPr>
          <w:p w:rsidRPr="005E3F82" w:rsidR="00560642" w:rsidP="3778254C" w:rsidRDefault="00C773D3" w14:paraId="4B192091" w14:textId="36EC5FC5">
            <w:pPr>
              <w:rPr>
                <w:rFonts w:ascii="Calibri" w:hAnsi="Calibri" w:cs="Calibri"/>
                <w:sz w:val="24"/>
                <w:szCs w:val="24"/>
              </w:rPr>
            </w:pPr>
            <w:r w:rsidRPr="3778254C" w:rsidR="4631CA1D">
              <w:rPr>
                <w:rFonts w:ascii="Calibri" w:hAnsi="Calibri" w:cs="Calibri"/>
                <w:sz w:val="24"/>
                <w:szCs w:val="24"/>
              </w:rPr>
              <w:t xml:space="preserve">Trust Team and </w:t>
            </w:r>
            <w:r w:rsidRPr="3778254C" w:rsidR="00C773D3">
              <w:rPr>
                <w:rFonts w:ascii="Calibri" w:hAnsi="Calibri" w:cs="Calibri"/>
                <w:sz w:val="24"/>
                <w:szCs w:val="24"/>
              </w:rPr>
              <w:t xml:space="preserve">Premises Manager to oversee </w:t>
            </w:r>
            <w:r w:rsidRPr="3778254C" w:rsidR="7A612943">
              <w:rPr>
                <w:rFonts w:ascii="Calibri" w:hAnsi="Calibri" w:cs="Calibri"/>
                <w:sz w:val="24"/>
                <w:szCs w:val="24"/>
              </w:rPr>
              <w:t>accessibility</w:t>
            </w:r>
            <w:r w:rsidRPr="3778254C" w:rsidR="7A612943">
              <w:rPr>
                <w:rFonts w:ascii="Calibri" w:hAnsi="Calibri" w:cs="Calibri"/>
                <w:sz w:val="24"/>
                <w:szCs w:val="24"/>
              </w:rPr>
              <w:t xml:space="preserve"> measures </w:t>
            </w:r>
          </w:p>
        </w:tc>
        <w:tc>
          <w:tcPr>
            <w:tcW w:w="1701" w:type="dxa"/>
            <w:shd w:val="clear" w:color="auto" w:fill="FAFDD7"/>
            <w:tcMar/>
          </w:tcPr>
          <w:p w:rsidRPr="005E3F82" w:rsidR="00C773D3" w:rsidP="3778254C" w:rsidRDefault="00DF0868" w14:paraId="1E0345C0" w14:textId="7351CF4E">
            <w:pPr>
              <w:rPr>
                <w:rFonts w:ascii="Calibri" w:hAnsi="Calibri" w:cs="Calibri"/>
                <w:sz w:val="24"/>
                <w:szCs w:val="24"/>
              </w:rPr>
            </w:pPr>
            <w:r w:rsidRPr="3778254C" w:rsidR="00DF0868">
              <w:rPr>
                <w:rFonts w:ascii="Calibri" w:hAnsi="Calibri" w:cs="Calibri"/>
                <w:sz w:val="24"/>
                <w:szCs w:val="24"/>
              </w:rPr>
              <w:t>Premises Manager</w:t>
            </w:r>
          </w:p>
          <w:p w:rsidRPr="005E3F82" w:rsidR="00C773D3" w:rsidP="00C773D3" w:rsidRDefault="00C773D3" w14:paraId="7E979FE0" w14:textId="77777777">
            <w:pPr>
              <w:rPr>
                <w:rFonts w:ascii="Calibri" w:hAnsi="Calibri" w:cs="Calibri"/>
                <w:sz w:val="24"/>
              </w:rPr>
            </w:pPr>
          </w:p>
          <w:p w:rsidRPr="005E3F82" w:rsidR="00C773D3" w:rsidP="00C773D3" w:rsidRDefault="00C773D3" w14:paraId="19DD5F5F" w14:textId="77777777">
            <w:pPr>
              <w:rPr>
                <w:rFonts w:ascii="Calibri" w:hAnsi="Calibri" w:cs="Calibri"/>
                <w:sz w:val="24"/>
              </w:rPr>
            </w:pPr>
          </w:p>
          <w:p w:rsidRPr="005E3F82" w:rsidR="00C773D3" w:rsidP="00C773D3" w:rsidRDefault="00C773D3" w14:paraId="5CA070E3" w14:textId="77777777">
            <w:pPr>
              <w:rPr>
                <w:rFonts w:ascii="Calibri" w:hAnsi="Calibri" w:cs="Calibri"/>
                <w:sz w:val="24"/>
              </w:rPr>
            </w:pPr>
          </w:p>
          <w:p w:rsidRPr="005E3F82" w:rsidR="00C773D3" w:rsidP="00C773D3" w:rsidRDefault="00C773D3" w14:paraId="1217A935" w14:textId="77777777">
            <w:pPr>
              <w:rPr>
                <w:rFonts w:ascii="Calibri" w:hAnsi="Calibri" w:cs="Calibri"/>
                <w:sz w:val="24"/>
              </w:rPr>
            </w:pPr>
          </w:p>
          <w:p w:rsidRPr="005E3F82" w:rsidR="00560642" w:rsidP="3778254C" w:rsidRDefault="00DF0868" w14:paraId="30C30995" w14:textId="5A53DFFE">
            <w:pPr>
              <w:rPr>
                <w:rFonts w:ascii="Calibri" w:hAnsi="Calibri" w:cs="Calibri"/>
                <w:sz w:val="24"/>
                <w:szCs w:val="24"/>
              </w:rPr>
            </w:pPr>
          </w:p>
        </w:tc>
        <w:tc>
          <w:tcPr>
            <w:tcW w:w="1418" w:type="dxa"/>
            <w:shd w:val="clear" w:color="auto" w:fill="FAFDD7"/>
            <w:tcMar/>
          </w:tcPr>
          <w:p w:rsidR="38106BAC" w:rsidP="3778254C" w:rsidRDefault="38106BAC" w14:paraId="112A4BA2" w14:textId="28319B45">
            <w:pPr>
              <w:pStyle w:val="Normal"/>
              <w:suppressLineNumbers w:val="0"/>
              <w:bidi w:val="0"/>
              <w:spacing w:before="120" w:beforeAutospacing="off" w:after="120" w:afterAutospacing="off" w:line="240" w:lineRule="auto"/>
              <w:ind w:left="0" w:right="0"/>
              <w:jc w:val="left"/>
            </w:pPr>
            <w:r w:rsidRPr="3778254C" w:rsidR="38106BAC">
              <w:rPr>
                <w:rFonts w:ascii="Calibri" w:hAnsi="Calibri" w:cs="Calibri"/>
                <w:sz w:val="24"/>
                <w:szCs w:val="24"/>
              </w:rPr>
              <w:t>Nov</w:t>
            </w:r>
            <w:r w:rsidRPr="3778254C" w:rsidR="38106BAC">
              <w:rPr>
                <w:rFonts w:ascii="Calibri" w:hAnsi="Calibri" w:cs="Calibri"/>
                <w:sz w:val="24"/>
                <w:szCs w:val="24"/>
              </w:rPr>
              <w:t xml:space="preserve"> 26</w:t>
            </w:r>
          </w:p>
          <w:p w:rsidRPr="005E3F82" w:rsidR="00C773D3" w:rsidP="00C773D3" w:rsidRDefault="00C773D3" w14:paraId="2A1E6BEB" w14:textId="77777777">
            <w:pPr>
              <w:rPr>
                <w:rFonts w:ascii="Calibri" w:hAnsi="Calibri" w:cs="Calibri"/>
                <w:sz w:val="24"/>
              </w:rPr>
            </w:pPr>
          </w:p>
          <w:p w:rsidRPr="005E3F82" w:rsidR="00C773D3" w:rsidP="00C773D3" w:rsidRDefault="00C773D3" w14:paraId="6C1EE3D8" w14:textId="77777777">
            <w:pPr>
              <w:rPr>
                <w:rFonts w:ascii="Calibri" w:hAnsi="Calibri" w:cs="Calibri"/>
                <w:sz w:val="24"/>
              </w:rPr>
            </w:pPr>
          </w:p>
          <w:p w:rsidRPr="005E3F82" w:rsidR="00C773D3" w:rsidP="00C773D3" w:rsidRDefault="00C773D3" w14:paraId="7817CEA0" w14:textId="77777777">
            <w:pPr>
              <w:rPr>
                <w:rFonts w:ascii="Calibri" w:hAnsi="Calibri" w:cs="Calibri"/>
                <w:sz w:val="24"/>
              </w:rPr>
            </w:pPr>
          </w:p>
          <w:p w:rsidRPr="005E3F82" w:rsidR="00C773D3" w:rsidP="00C773D3" w:rsidRDefault="00C773D3" w14:paraId="445EC563" w14:textId="77777777">
            <w:pPr>
              <w:rPr>
                <w:rFonts w:ascii="Calibri" w:hAnsi="Calibri" w:cs="Calibri"/>
                <w:sz w:val="24"/>
              </w:rPr>
            </w:pPr>
          </w:p>
          <w:p w:rsidRPr="005E3F82" w:rsidR="00C773D3" w:rsidP="00C773D3" w:rsidRDefault="00C773D3" w14:paraId="02C74B26" w14:textId="77777777">
            <w:pPr>
              <w:rPr>
                <w:rFonts w:ascii="Calibri" w:hAnsi="Calibri" w:cs="Calibri"/>
                <w:sz w:val="24"/>
              </w:rPr>
            </w:pPr>
          </w:p>
          <w:p w:rsidRPr="005E3F82" w:rsidR="00560642" w:rsidP="0009783A" w:rsidRDefault="00560642" w14:paraId="329A9EA9" w14:textId="77777777">
            <w:pPr>
              <w:rPr>
                <w:rFonts w:ascii="Calibri" w:hAnsi="Calibri" w:cs="Calibri"/>
                <w:sz w:val="24"/>
              </w:rPr>
            </w:pPr>
          </w:p>
        </w:tc>
        <w:tc>
          <w:tcPr>
            <w:tcW w:w="2554" w:type="dxa"/>
            <w:shd w:val="clear" w:color="auto" w:fill="FAFDD7"/>
            <w:tcMar/>
          </w:tcPr>
          <w:p w:rsidRPr="005E3F82" w:rsidR="00560642" w:rsidP="3778254C" w:rsidRDefault="00D83448" w14:paraId="70C59987" w14:textId="3D989F4B">
            <w:pPr>
              <w:rPr>
                <w:rFonts w:ascii="Calibri" w:hAnsi="Calibri" w:cs="Calibri"/>
                <w:sz w:val="24"/>
                <w:szCs w:val="24"/>
              </w:rPr>
            </w:pPr>
            <w:r w:rsidRPr="3778254C" w:rsidR="00D83448">
              <w:rPr>
                <w:rFonts w:ascii="Calibri" w:hAnsi="Calibri" w:cs="Calibri"/>
                <w:sz w:val="24"/>
                <w:szCs w:val="24"/>
              </w:rPr>
              <w:t>The school’s physical environment is</w:t>
            </w:r>
            <w:r w:rsidRPr="3778254C" w:rsidR="1A1875E4">
              <w:rPr>
                <w:rFonts w:ascii="Calibri" w:hAnsi="Calibri" w:cs="Calibri"/>
                <w:sz w:val="24"/>
                <w:szCs w:val="24"/>
              </w:rPr>
              <w:t xml:space="preserve"> as</w:t>
            </w:r>
            <w:r w:rsidRPr="3778254C" w:rsidR="00D83448">
              <w:rPr>
                <w:rFonts w:ascii="Calibri" w:hAnsi="Calibri" w:cs="Calibri"/>
                <w:sz w:val="24"/>
                <w:szCs w:val="24"/>
              </w:rPr>
              <w:t xml:space="preserve"> accessible </w:t>
            </w:r>
            <w:r w:rsidRPr="3778254C" w:rsidR="657791F5">
              <w:rPr>
                <w:rFonts w:ascii="Calibri" w:hAnsi="Calibri" w:cs="Calibri"/>
                <w:sz w:val="24"/>
                <w:szCs w:val="24"/>
              </w:rPr>
              <w:t xml:space="preserve">as it can be </w:t>
            </w:r>
            <w:r w:rsidRPr="3778254C" w:rsidR="00D83448">
              <w:rPr>
                <w:rFonts w:ascii="Calibri" w:hAnsi="Calibri" w:cs="Calibri"/>
                <w:sz w:val="24"/>
                <w:szCs w:val="24"/>
              </w:rPr>
              <w:t xml:space="preserve">and </w:t>
            </w:r>
            <w:r w:rsidRPr="3778254C" w:rsidR="00D83448">
              <w:rPr>
                <w:rFonts w:ascii="Calibri" w:hAnsi="Calibri" w:cs="Calibri"/>
                <w:sz w:val="24"/>
                <w:szCs w:val="24"/>
              </w:rPr>
              <w:t>provides</w:t>
            </w:r>
            <w:r w:rsidRPr="3778254C" w:rsidR="00D83448">
              <w:rPr>
                <w:rFonts w:ascii="Calibri" w:hAnsi="Calibri" w:cs="Calibri"/>
                <w:sz w:val="24"/>
                <w:szCs w:val="24"/>
              </w:rPr>
              <w:t xml:space="preserve"> a range of equipment and space to support physical development.</w:t>
            </w:r>
          </w:p>
        </w:tc>
      </w:tr>
      <w:tr w:rsidRPr="005E3F82" w:rsidR="00C773D3" w:rsidTr="3778254C" w14:paraId="2BC7C9F5" w14:textId="77777777">
        <w:tc>
          <w:tcPr>
            <w:tcW w:w="1562" w:type="dxa"/>
            <w:shd w:val="clear" w:color="auto" w:fill="E4E7F0"/>
            <w:tcMar/>
          </w:tcPr>
          <w:p w:rsidRPr="005E3F82" w:rsidR="00C773D3" w:rsidP="00C773D3" w:rsidRDefault="00C773D3" w14:paraId="76F9AA2B" w14:textId="77777777">
            <w:pPr>
              <w:rPr>
                <w:rFonts w:ascii="Calibri" w:hAnsi="Calibri" w:cs="Calibri"/>
                <w:sz w:val="24"/>
              </w:rPr>
            </w:pPr>
            <w:r w:rsidRPr="005E3F82">
              <w:rPr>
                <w:rFonts w:ascii="Calibri" w:hAnsi="Calibri" w:cs="Calibri"/>
                <w:sz w:val="24"/>
              </w:rPr>
              <w:t>Improve the delivery of information to students with communication and Interaction needs</w:t>
            </w:r>
          </w:p>
          <w:p w:rsidRPr="005E3F82" w:rsidR="00C773D3" w:rsidRDefault="00C773D3" w14:paraId="6302291B" w14:textId="77777777">
            <w:pPr>
              <w:rPr>
                <w:rFonts w:ascii="Calibri" w:hAnsi="Calibri" w:cs="Calibri"/>
                <w:sz w:val="24"/>
              </w:rPr>
            </w:pPr>
          </w:p>
        </w:tc>
        <w:tc>
          <w:tcPr>
            <w:tcW w:w="2835" w:type="dxa"/>
            <w:shd w:val="clear" w:color="auto" w:fill="E4E7F0"/>
            <w:tcMar/>
          </w:tcPr>
          <w:p w:rsidRPr="005E3F82" w:rsidR="00C773D3" w:rsidP="00C773D3" w:rsidRDefault="0009783A" w14:paraId="64EFE9D1" w14:textId="77777777">
            <w:pPr>
              <w:pStyle w:val="Caption1"/>
              <w:rPr>
                <w:rFonts w:ascii="Calibri" w:hAnsi="Calibri" w:cs="Calibri"/>
                <w:i w:val="0"/>
                <w:color w:val="auto"/>
                <w:sz w:val="24"/>
              </w:rPr>
            </w:pPr>
            <w:r w:rsidRPr="005E3F82">
              <w:rPr>
                <w:rFonts w:ascii="Calibri" w:hAnsi="Calibri" w:cs="Calibri"/>
                <w:i w:val="0"/>
                <w:color w:val="auto"/>
                <w:sz w:val="24"/>
              </w:rPr>
              <w:t>C</w:t>
            </w:r>
            <w:r w:rsidRPr="005E3F82" w:rsidR="00C773D3">
              <w:rPr>
                <w:rFonts w:ascii="Calibri" w:hAnsi="Calibri" w:cs="Calibri"/>
                <w:i w:val="0"/>
                <w:color w:val="auto"/>
                <w:sz w:val="24"/>
              </w:rPr>
              <w:t>ommunication methods to ensure information is accessible.</w:t>
            </w:r>
          </w:p>
          <w:p w:rsidRPr="005E3F82" w:rsidR="00C773D3" w:rsidP="00C773D3" w:rsidRDefault="00C773D3" w14:paraId="62E9DE2D" w14:textId="77777777">
            <w:pPr>
              <w:pStyle w:val="Caption1"/>
              <w:rPr>
                <w:rFonts w:ascii="Calibri" w:hAnsi="Calibri" w:cs="Calibri"/>
                <w:i w:val="0"/>
                <w:color w:val="auto"/>
                <w:sz w:val="24"/>
              </w:rPr>
            </w:pPr>
            <w:r w:rsidRPr="005E3F82">
              <w:rPr>
                <w:rFonts w:ascii="Calibri" w:hAnsi="Calibri" w:cs="Calibri"/>
                <w:i w:val="0"/>
                <w:color w:val="auto"/>
                <w:sz w:val="24"/>
              </w:rPr>
              <w:t>This includes:</w:t>
            </w:r>
          </w:p>
          <w:p w:rsidRPr="005E3F82" w:rsidR="00C773D3" w:rsidP="00C773D3" w:rsidRDefault="00C773D3" w14:paraId="40FD49BA" w14:textId="77777777">
            <w:pPr>
              <w:pStyle w:val="Caption1"/>
              <w:numPr>
                <w:ilvl w:val="0"/>
                <w:numId w:val="4"/>
              </w:numPr>
              <w:rPr>
                <w:rFonts w:ascii="Calibri" w:hAnsi="Calibri" w:cs="Calibri"/>
                <w:i w:val="0"/>
                <w:color w:val="auto"/>
                <w:sz w:val="24"/>
              </w:rPr>
            </w:pPr>
            <w:r w:rsidRPr="005E3F82">
              <w:rPr>
                <w:rFonts w:ascii="Calibri" w:hAnsi="Calibri" w:cs="Calibri"/>
                <w:i w:val="0"/>
                <w:color w:val="auto"/>
                <w:sz w:val="24"/>
              </w:rPr>
              <w:t>Internal signage</w:t>
            </w:r>
          </w:p>
          <w:p w:rsidRPr="005E3F82" w:rsidR="00C773D3" w:rsidP="00C773D3" w:rsidRDefault="00C773D3" w14:paraId="50023531" w14:textId="77777777">
            <w:pPr>
              <w:pStyle w:val="Caption1"/>
              <w:numPr>
                <w:ilvl w:val="0"/>
                <w:numId w:val="4"/>
              </w:numPr>
              <w:rPr>
                <w:rFonts w:ascii="Calibri" w:hAnsi="Calibri" w:cs="Calibri"/>
                <w:i w:val="0"/>
                <w:color w:val="auto"/>
                <w:sz w:val="24"/>
              </w:rPr>
            </w:pPr>
            <w:r w:rsidRPr="005E3F82">
              <w:rPr>
                <w:rFonts w:ascii="Calibri" w:hAnsi="Calibri" w:cs="Calibri"/>
                <w:i w:val="0"/>
                <w:color w:val="auto"/>
                <w:sz w:val="24"/>
              </w:rPr>
              <w:t>Large print resources</w:t>
            </w:r>
          </w:p>
          <w:p w:rsidRPr="005E3F82" w:rsidR="00C773D3" w:rsidP="00C773D3" w:rsidRDefault="00330520" w14:paraId="7FBF83B8" w14:textId="0CDB9046">
            <w:pPr>
              <w:pStyle w:val="Caption1"/>
              <w:numPr>
                <w:ilvl w:val="0"/>
                <w:numId w:val="4"/>
              </w:numPr>
              <w:rPr>
                <w:rFonts w:ascii="Calibri" w:hAnsi="Calibri" w:cs="Calibri"/>
                <w:i w:val="0"/>
                <w:color w:val="auto"/>
                <w:sz w:val="24"/>
              </w:rPr>
            </w:pPr>
            <w:r w:rsidRPr="005E3F82">
              <w:rPr>
                <w:rFonts w:ascii="Calibri" w:hAnsi="Calibri" w:cs="Calibri"/>
                <w:i w:val="0"/>
                <w:color w:val="auto"/>
                <w:sz w:val="24"/>
              </w:rPr>
              <w:t xml:space="preserve">Use of </w:t>
            </w:r>
            <w:r w:rsidRPr="005E3F82" w:rsidR="00C773D3">
              <w:rPr>
                <w:rFonts w:ascii="Calibri" w:hAnsi="Calibri" w:cs="Calibri"/>
                <w:i w:val="0"/>
                <w:color w:val="auto"/>
                <w:sz w:val="24"/>
              </w:rPr>
              <w:t xml:space="preserve">Communicate </w:t>
            </w:r>
            <w:proofErr w:type="gramStart"/>
            <w:r w:rsidRPr="005E3F82">
              <w:rPr>
                <w:rFonts w:ascii="Calibri" w:hAnsi="Calibri" w:cs="Calibri"/>
                <w:i w:val="0"/>
                <w:color w:val="auto"/>
                <w:sz w:val="24"/>
              </w:rPr>
              <w:t>In</w:t>
            </w:r>
            <w:proofErr w:type="gramEnd"/>
            <w:r w:rsidRPr="005E3F82">
              <w:rPr>
                <w:rFonts w:ascii="Calibri" w:hAnsi="Calibri" w:cs="Calibri"/>
                <w:i w:val="0"/>
                <w:color w:val="auto"/>
                <w:sz w:val="24"/>
              </w:rPr>
              <w:t xml:space="preserve"> P</w:t>
            </w:r>
            <w:r w:rsidRPr="005E3F82" w:rsidR="00C773D3">
              <w:rPr>
                <w:rFonts w:ascii="Calibri" w:hAnsi="Calibri" w:cs="Calibri"/>
                <w:i w:val="0"/>
                <w:color w:val="auto"/>
                <w:sz w:val="24"/>
              </w:rPr>
              <w:t>rint</w:t>
            </w:r>
            <w:r w:rsidRPr="005E3F82">
              <w:rPr>
                <w:rFonts w:ascii="Calibri" w:hAnsi="Calibri" w:cs="Calibri"/>
                <w:i w:val="0"/>
                <w:color w:val="auto"/>
                <w:sz w:val="24"/>
              </w:rPr>
              <w:t xml:space="preserve"> software</w:t>
            </w:r>
          </w:p>
          <w:p w:rsidRPr="005E3F82" w:rsidR="00C773D3" w:rsidP="00C773D3" w:rsidRDefault="00C773D3" w14:paraId="712D31C3" w14:textId="77777777">
            <w:pPr>
              <w:pStyle w:val="Caption1"/>
              <w:numPr>
                <w:ilvl w:val="0"/>
                <w:numId w:val="4"/>
              </w:numPr>
              <w:rPr>
                <w:rFonts w:ascii="Calibri" w:hAnsi="Calibri" w:cs="Calibri"/>
                <w:i w:val="0"/>
                <w:color w:val="auto"/>
                <w:sz w:val="24"/>
              </w:rPr>
            </w:pPr>
            <w:r w:rsidRPr="005E3F82">
              <w:rPr>
                <w:rFonts w:ascii="Calibri" w:hAnsi="Calibri" w:cs="Calibri"/>
                <w:i w:val="0"/>
                <w:color w:val="auto"/>
                <w:sz w:val="24"/>
              </w:rPr>
              <w:t>Pictorial or symbolic representations</w:t>
            </w:r>
          </w:p>
          <w:p w:rsidRPr="005E3F82" w:rsidR="00C773D3" w:rsidP="00C773D3" w:rsidRDefault="00C773D3" w14:paraId="6DDAF2DC" w14:textId="77777777">
            <w:pPr>
              <w:pStyle w:val="Caption1"/>
              <w:numPr>
                <w:ilvl w:val="0"/>
                <w:numId w:val="4"/>
              </w:numPr>
              <w:rPr>
                <w:rFonts w:ascii="Calibri" w:hAnsi="Calibri" w:cs="Calibri"/>
                <w:i w:val="0"/>
                <w:color w:val="auto"/>
                <w:sz w:val="24"/>
              </w:rPr>
            </w:pPr>
            <w:r w:rsidRPr="005E3F82">
              <w:rPr>
                <w:rFonts w:ascii="Calibri" w:hAnsi="Calibri" w:cs="Calibri"/>
                <w:i w:val="0"/>
                <w:color w:val="auto"/>
                <w:sz w:val="24"/>
              </w:rPr>
              <w:t>Use of technology</w:t>
            </w:r>
          </w:p>
          <w:p w:rsidRPr="005E3F82" w:rsidR="00C773D3" w:rsidP="00C773D3" w:rsidRDefault="00C773D3" w14:paraId="03A3C6DB" w14:textId="77777777">
            <w:pPr>
              <w:rPr>
                <w:rFonts w:ascii="Calibri" w:hAnsi="Calibri" w:cs="Calibri"/>
                <w:sz w:val="24"/>
              </w:rPr>
            </w:pPr>
            <w:r w:rsidRPr="005E3F82">
              <w:rPr>
                <w:rFonts w:ascii="Calibri" w:hAnsi="Calibri" w:cs="Calibri"/>
                <w:sz w:val="24"/>
              </w:rPr>
              <w:t>Class environments follow the National Autistic Society SPELL approach, ensuring that the class offers structure, is positive, demonstrates empathy, is low arousal and provides students with links between learning.</w:t>
            </w:r>
          </w:p>
          <w:p w:rsidRPr="005E3F82" w:rsidR="0009783A" w:rsidP="00C773D3" w:rsidRDefault="00C773D3" w14:paraId="393707AB" w14:textId="0686E96A">
            <w:pPr>
              <w:pStyle w:val="Caption1"/>
              <w:rPr>
                <w:rFonts w:ascii="Calibri" w:hAnsi="Calibri" w:cs="Calibri"/>
                <w:i w:val="0"/>
                <w:color w:val="auto"/>
                <w:sz w:val="24"/>
              </w:rPr>
            </w:pPr>
            <w:r w:rsidRPr="005E3F82">
              <w:rPr>
                <w:rFonts w:ascii="Calibri" w:hAnsi="Calibri" w:cs="Calibri"/>
                <w:i w:val="0"/>
                <w:color w:val="auto"/>
                <w:sz w:val="24"/>
              </w:rPr>
              <w:t>The TEACCH approach is used in some classes to provide a higher level of structure to support learning.</w:t>
            </w:r>
          </w:p>
          <w:p w:rsidRPr="005E3F82" w:rsidR="00330520" w:rsidP="00C773D3" w:rsidRDefault="00330520" w14:paraId="00B52A6E" w14:textId="77777777">
            <w:pPr>
              <w:pStyle w:val="Caption1"/>
              <w:rPr>
                <w:rFonts w:ascii="Calibri" w:hAnsi="Calibri" w:cs="Calibri"/>
                <w:i w:val="0"/>
                <w:color w:val="auto"/>
                <w:sz w:val="24"/>
              </w:rPr>
            </w:pPr>
          </w:p>
          <w:p w:rsidRPr="005E3F82" w:rsidR="0009783A" w:rsidP="00D83448" w:rsidRDefault="0009783A" w14:paraId="0F2E0650" w14:textId="77777777">
            <w:pPr>
              <w:rPr>
                <w:rFonts w:ascii="Calibri" w:hAnsi="Calibri" w:cs="Calibri"/>
                <w:sz w:val="24"/>
              </w:rPr>
            </w:pPr>
            <w:r w:rsidRPr="005E3F82">
              <w:rPr>
                <w:rFonts w:ascii="Calibri" w:hAnsi="Calibri" w:cs="Calibri"/>
                <w:sz w:val="24"/>
              </w:rPr>
              <w:t>Working walls and displays are accessible</w:t>
            </w:r>
          </w:p>
        </w:tc>
        <w:tc>
          <w:tcPr>
            <w:tcW w:w="2409" w:type="dxa"/>
            <w:shd w:val="clear" w:color="auto" w:fill="E4E7F0"/>
            <w:tcMar/>
          </w:tcPr>
          <w:p w:rsidRPr="005E3F82" w:rsidR="00C773D3" w:rsidP="00C773D3" w:rsidRDefault="00C773D3" w14:paraId="7D1D820D" w14:textId="77777777">
            <w:pPr>
              <w:rPr>
                <w:rFonts w:ascii="Calibri" w:hAnsi="Calibri" w:cs="Calibri"/>
                <w:sz w:val="24"/>
              </w:rPr>
            </w:pPr>
            <w:r w:rsidRPr="005E3F82">
              <w:rPr>
                <w:rFonts w:ascii="Calibri" w:hAnsi="Calibri" w:cs="Calibri"/>
                <w:sz w:val="24"/>
              </w:rPr>
              <w:t xml:space="preserve">All staff access quality Total Communication training and deliver aspects within their daily work to support students’ communication and understanding. </w:t>
            </w:r>
          </w:p>
          <w:p w:rsidRPr="005E3F82" w:rsidR="00C773D3" w:rsidP="00C773D3" w:rsidRDefault="00C773D3" w14:paraId="70132820" w14:textId="77777777">
            <w:pPr>
              <w:pStyle w:val="Caption1"/>
              <w:rPr>
                <w:rFonts w:ascii="Calibri" w:hAnsi="Calibri" w:cs="Calibri"/>
                <w:i w:val="0"/>
                <w:color w:val="auto"/>
                <w:sz w:val="24"/>
              </w:rPr>
            </w:pPr>
          </w:p>
        </w:tc>
        <w:tc>
          <w:tcPr>
            <w:tcW w:w="2410" w:type="dxa"/>
            <w:shd w:val="clear" w:color="auto" w:fill="E4E7F0"/>
            <w:tcMar/>
          </w:tcPr>
          <w:p w:rsidRPr="005E3F82" w:rsidR="00C773D3" w:rsidP="3778254C" w:rsidRDefault="00C773D3" w14:paraId="29F75A1F" w14:textId="775B7D9F">
            <w:pPr>
              <w:rPr>
                <w:rFonts w:ascii="Calibri" w:hAnsi="Calibri" w:cs="Calibri"/>
                <w:sz w:val="24"/>
                <w:szCs w:val="24"/>
              </w:rPr>
            </w:pPr>
            <w:r w:rsidRPr="3778254C" w:rsidR="00C773D3">
              <w:rPr>
                <w:rFonts w:ascii="Calibri" w:hAnsi="Calibri" w:cs="Calibri"/>
                <w:sz w:val="24"/>
                <w:szCs w:val="24"/>
              </w:rPr>
              <w:t xml:space="preserve">A </w:t>
            </w:r>
            <w:r w:rsidRPr="3778254C" w:rsidR="00A1213C">
              <w:rPr>
                <w:rFonts w:ascii="Calibri" w:hAnsi="Calibri" w:cs="Calibri"/>
                <w:sz w:val="24"/>
                <w:szCs w:val="24"/>
              </w:rPr>
              <w:t>Specialist</w:t>
            </w:r>
            <w:r w:rsidRPr="3778254C" w:rsidR="0009783A">
              <w:rPr>
                <w:rFonts w:ascii="Calibri" w:hAnsi="Calibri" w:cs="Calibri"/>
                <w:sz w:val="24"/>
                <w:szCs w:val="24"/>
              </w:rPr>
              <w:t xml:space="preserve"> </w:t>
            </w:r>
            <w:r w:rsidRPr="3778254C" w:rsidR="64600ADE">
              <w:rPr>
                <w:rFonts w:ascii="Calibri" w:hAnsi="Calibri" w:cs="Calibri"/>
                <w:sz w:val="24"/>
                <w:szCs w:val="24"/>
              </w:rPr>
              <w:t>C and I teacher in place to support staff understanding</w:t>
            </w:r>
          </w:p>
          <w:p w:rsidRPr="005E3F82" w:rsidR="00C773D3" w:rsidP="00C773D3" w:rsidRDefault="00C773D3" w14:paraId="114932E7" w14:textId="77777777">
            <w:pPr>
              <w:rPr>
                <w:rFonts w:ascii="Calibri" w:hAnsi="Calibri" w:cs="Calibri"/>
                <w:sz w:val="24"/>
                <w:highlight w:val="yellow"/>
              </w:rPr>
            </w:pPr>
          </w:p>
          <w:p w:rsidRPr="005E3F82" w:rsidR="00C773D3" w:rsidP="3778254C" w:rsidRDefault="00C773D3" w14:paraId="2562991D" w14:textId="0B8245FA">
            <w:pPr>
              <w:rPr>
                <w:rFonts w:ascii="Calibri" w:hAnsi="Calibri" w:cs="Calibri"/>
                <w:sz w:val="24"/>
                <w:szCs w:val="24"/>
              </w:rPr>
            </w:pPr>
            <w:r w:rsidRPr="3778254C" w:rsidR="00C773D3">
              <w:rPr>
                <w:rFonts w:ascii="Calibri" w:hAnsi="Calibri" w:cs="Calibri"/>
                <w:sz w:val="24"/>
                <w:szCs w:val="24"/>
              </w:rPr>
              <w:t xml:space="preserve">All staff </w:t>
            </w:r>
            <w:r w:rsidRPr="3778254C" w:rsidR="00330520">
              <w:rPr>
                <w:rFonts w:ascii="Calibri" w:hAnsi="Calibri" w:cs="Calibri"/>
                <w:sz w:val="24"/>
                <w:szCs w:val="24"/>
              </w:rPr>
              <w:t>undertake</w:t>
            </w:r>
            <w:r w:rsidRPr="3778254C" w:rsidR="00C773D3">
              <w:rPr>
                <w:rFonts w:ascii="Calibri" w:hAnsi="Calibri" w:cs="Calibri"/>
                <w:sz w:val="24"/>
                <w:szCs w:val="24"/>
              </w:rPr>
              <w:t xml:space="preserve"> Total Communication training </w:t>
            </w:r>
          </w:p>
          <w:p w:rsidRPr="005E3F82" w:rsidR="00C773D3" w:rsidP="3778254C" w:rsidRDefault="00C773D3" w14:paraId="6C8C39A9" w14:textId="36180AE7">
            <w:pPr>
              <w:rPr>
                <w:rFonts w:ascii="Calibri" w:hAnsi="Calibri" w:cs="Calibri"/>
                <w:sz w:val="24"/>
                <w:szCs w:val="24"/>
              </w:rPr>
            </w:pPr>
            <w:r w:rsidRPr="3778254C" w:rsidR="16C0A1AF">
              <w:rPr>
                <w:rFonts w:ascii="Calibri" w:hAnsi="Calibri" w:cs="Calibri"/>
                <w:sz w:val="24"/>
                <w:szCs w:val="24"/>
              </w:rPr>
              <w:t>C</w:t>
            </w:r>
            <w:r w:rsidRPr="3778254C" w:rsidR="00C773D3">
              <w:rPr>
                <w:rFonts w:ascii="Calibri" w:hAnsi="Calibri" w:cs="Calibri"/>
                <w:sz w:val="24"/>
                <w:szCs w:val="24"/>
              </w:rPr>
              <w:t>urriculum focus on vocabulary development</w:t>
            </w:r>
          </w:p>
          <w:p w:rsidRPr="005E3F82" w:rsidR="00C773D3" w:rsidP="00C773D3" w:rsidRDefault="00C773D3" w14:paraId="5A8D05F9" w14:textId="77777777">
            <w:pPr>
              <w:rPr>
                <w:rFonts w:ascii="Calibri" w:hAnsi="Calibri" w:cs="Calibri"/>
                <w:sz w:val="24"/>
              </w:rPr>
            </w:pPr>
          </w:p>
          <w:p w:rsidRPr="005E3F82" w:rsidR="00C773D3" w:rsidP="00C773D3" w:rsidRDefault="00C773D3" w14:paraId="6F2B0BC7" w14:textId="1EA2FAEB">
            <w:pPr>
              <w:rPr>
                <w:rFonts w:ascii="Calibri" w:hAnsi="Calibri" w:cs="Calibri"/>
                <w:sz w:val="24"/>
              </w:rPr>
            </w:pPr>
          </w:p>
        </w:tc>
        <w:tc>
          <w:tcPr>
            <w:tcW w:w="1701" w:type="dxa"/>
            <w:shd w:val="clear" w:color="auto" w:fill="E4E7F0"/>
            <w:tcMar/>
          </w:tcPr>
          <w:p w:rsidRPr="005E3F82" w:rsidR="00C773D3" w:rsidP="3778254C" w:rsidRDefault="00A1213C" w14:paraId="3D4B2BB1" w14:textId="33196053">
            <w:pPr>
              <w:rPr>
                <w:rFonts w:ascii="Calibri" w:hAnsi="Calibri" w:cs="Calibri"/>
                <w:sz w:val="24"/>
                <w:szCs w:val="24"/>
              </w:rPr>
            </w:pPr>
            <w:r w:rsidRPr="3778254C" w:rsidR="00A1213C">
              <w:rPr>
                <w:rFonts w:ascii="Calibri" w:hAnsi="Calibri" w:cs="Calibri"/>
                <w:sz w:val="24"/>
                <w:szCs w:val="24"/>
              </w:rPr>
              <w:t>AHT SEND</w:t>
            </w:r>
          </w:p>
          <w:p w:rsidRPr="005E3F82" w:rsidR="00C773D3" w:rsidP="3778254C" w:rsidRDefault="00A1213C" w14:paraId="0E3D5731" w14:textId="2CF4F3A2">
            <w:pPr>
              <w:rPr>
                <w:rFonts w:ascii="Calibri" w:hAnsi="Calibri" w:cs="Calibri"/>
                <w:sz w:val="24"/>
                <w:szCs w:val="24"/>
              </w:rPr>
            </w:pPr>
            <w:r w:rsidRPr="3778254C" w:rsidR="095D10AB">
              <w:rPr>
                <w:rFonts w:ascii="Calibri" w:hAnsi="Calibri" w:cs="Calibri"/>
                <w:sz w:val="24"/>
                <w:szCs w:val="24"/>
              </w:rPr>
              <w:t>C and I specialist teacher</w:t>
            </w:r>
          </w:p>
          <w:p w:rsidRPr="005E3F82" w:rsidR="00C773D3" w:rsidP="3778254C" w:rsidRDefault="00A1213C" w14:paraId="616FC7D4" w14:textId="25B95C41">
            <w:pPr>
              <w:rPr>
                <w:rFonts w:ascii="Calibri" w:hAnsi="Calibri" w:cs="Calibri"/>
                <w:sz w:val="24"/>
                <w:szCs w:val="24"/>
              </w:rPr>
            </w:pPr>
            <w:r w:rsidRPr="3778254C" w:rsidR="00A1213C">
              <w:rPr>
                <w:rFonts w:ascii="Calibri" w:hAnsi="Calibri" w:cs="Calibri"/>
                <w:sz w:val="24"/>
                <w:szCs w:val="24"/>
              </w:rPr>
              <w:t xml:space="preserve"> </w:t>
            </w:r>
          </w:p>
          <w:p w:rsidRPr="005E3F82" w:rsidR="00C773D3" w:rsidP="00C773D3" w:rsidRDefault="00C773D3" w14:paraId="1851F7A5" w14:textId="77777777">
            <w:pPr>
              <w:rPr>
                <w:rFonts w:ascii="Calibri" w:hAnsi="Calibri" w:cs="Calibri"/>
                <w:sz w:val="24"/>
              </w:rPr>
            </w:pPr>
          </w:p>
        </w:tc>
        <w:tc>
          <w:tcPr>
            <w:tcW w:w="1418" w:type="dxa"/>
            <w:shd w:val="clear" w:color="auto" w:fill="E4E7F0"/>
            <w:tcMar/>
          </w:tcPr>
          <w:p w:rsidR="50BA3B66" w:rsidP="3778254C" w:rsidRDefault="50BA3B66" w14:paraId="481B047B" w14:textId="27EF459F">
            <w:pPr>
              <w:pStyle w:val="Normal"/>
              <w:suppressLineNumbers w:val="0"/>
              <w:bidi w:val="0"/>
              <w:spacing w:before="120" w:beforeAutospacing="off" w:after="120" w:afterAutospacing="off" w:line="240" w:lineRule="auto"/>
              <w:ind w:left="0" w:right="0"/>
              <w:jc w:val="left"/>
            </w:pPr>
            <w:r w:rsidRPr="3778254C" w:rsidR="50BA3B66">
              <w:rPr>
                <w:rFonts w:ascii="Calibri" w:hAnsi="Calibri" w:cs="Calibri"/>
                <w:sz w:val="24"/>
                <w:szCs w:val="24"/>
              </w:rPr>
              <w:t>Nov 26</w:t>
            </w:r>
          </w:p>
          <w:p w:rsidRPr="005E3F82" w:rsidR="00C773D3" w:rsidP="00C773D3" w:rsidRDefault="00C773D3" w14:paraId="6BCCF4B4" w14:textId="77777777">
            <w:pPr>
              <w:rPr>
                <w:rFonts w:ascii="Calibri" w:hAnsi="Calibri" w:cs="Calibri"/>
                <w:sz w:val="24"/>
              </w:rPr>
            </w:pPr>
          </w:p>
        </w:tc>
        <w:tc>
          <w:tcPr>
            <w:tcW w:w="2554" w:type="dxa"/>
            <w:shd w:val="clear" w:color="auto" w:fill="E4E7F0"/>
            <w:tcMar/>
          </w:tcPr>
          <w:p w:rsidRPr="005E3F82" w:rsidR="00A1213C" w:rsidP="00C773D3" w:rsidRDefault="00C773D3" w14:paraId="30D48A30" w14:textId="77777777">
            <w:pPr>
              <w:rPr>
                <w:rFonts w:ascii="Calibri" w:hAnsi="Calibri" w:cs="Calibri"/>
                <w:sz w:val="24"/>
              </w:rPr>
            </w:pPr>
            <w:r w:rsidRPr="005E3F82">
              <w:rPr>
                <w:rFonts w:ascii="Calibri" w:hAnsi="Calibri" w:cs="Calibri"/>
                <w:sz w:val="24"/>
              </w:rPr>
              <w:t xml:space="preserve">For all staff to be aware of students’ language levels and adjust language levels accordingly. </w:t>
            </w:r>
          </w:p>
          <w:p w:rsidRPr="005E3F82" w:rsidR="00A1213C" w:rsidP="00C773D3" w:rsidRDefault="00C773D3" w14:paraId="64C62362" w14:textId="77777777">
            <w:pPr>
              <w:rPr>
                <w:rFonts w:ascii="Calibri" w:hAnsi="Calibri" w:cs="Calibri"/>
                <w:sz w:val="24"/>
              </w:rPr>
            </w:pPr>
            <w:r w:rsidRPr="005E3F82">
              <w:rPr>
                <w:rFonts w:ascii="Calibri" w:hAnsi="Calibri" w:cs="Calibri"/>
                <w:sz w:val="24"/>
              </w:rPr>
              <w:t xml:space="preserve">To create language learning classroom environments. </w:t>
            </w:r>
          </w:p>
          <w:p w:rsidRPr="005E3F82" w:rsidR="00C773D3" w:rsidP="00C773D3" w:rsidRDefault="00C773D3" w14:paraId="20485F8A" w14:textId="77777777">
            <w:pPr>
              <w:rPr>
                <w:rFonts w:ascii="Calibri" w:hAnsi="Calibri" w:cs="Calibri"/>
                <w:sz w:val="24"/>
              </w:rPr>
            </w:pPr>
            <w:r w:rsidRPr="005E3F82">
              <w:rPr>
                <w:rFonts w:ascii="Calibri" w:hAnsi="Calibri" w:cs="Calibri"/>
                <w:sz w:val="24"/>
              </w:rPr>
              <w:t xml:space="preserve">To support learning with Total Communication consistently. </w:t>
            </w:r>
          </w:p>
          <w:p w:rsidRPr="005E3F82" w:rsidR="00C773D3" w:rsidP="00C773D3" w:rsidRDefault="00C773D3" w14:paraId="1385EB0E" w14:textId="77777777">
            <w:pPr>
              <w:rPr>
                <w:rFonts w:ascii="Calibri" w:hAnsi="Calibri" w:cs="Calibri"/>
                <w:sz w:val="24"/>
                <w:highlight w:val="green"/>
              </w:rPr>
            </w:pPr>
          </w:p>
          <w:p w:rsidRPr="005E3F82" w:rsidR="00C773D3" w:rsidRDefault="00C773D3" w14:paraId="13973B3A" w14:textId="77777777">
            <w:pPr>
              <w:rPr>
                <w:rFonts w:ascii="Calibri" w:hAnsi="Calibri" w:cs="Calibri"/>
                <w:sz w:val="24"/>
              </w:rPr>
            </w:pPr>
          </w:p>
        </w:tc>
      </w:tr>
    </w:tbl>
    <w:p w:rsidRPr="005E3F82" w:rsidR="00C773D3" w:rsidP="00C773D3" w:rsidRDefault="00C773D3" w14:paraId="2A9B8416" w14:textId="77777777">
      <w:pPr>
        <w:pStyle w:val="Heading1"/>
        <w:rPr>
          <w:rFonts w:ascii="Calibri" w:hAnsi="Calibri" w:eastAsia="MS Gothic" w:cs="Calibri"/>
          <w:sz w:val="24"/>
          <w:szCs w:val="24"/>
        </w:rPr>
      </w:pPr>
      <w:bookmarkStart w:name="_Toc491429311" w:id="3"/>
      <w:r w:rsidRPr="005E3F82">
        <w:rPr>
          <w:rFonts w:ascii="Calibri" w:hAnsi="Calibri" w:cs="Calibri"/>
          <w:sz w:val="24"/>
          <w:szCs w:val="24"/>
        </w:rPr>
        <w:t>4. Monitoring arrangements</w:t>
      </w:r>
      <w:bookmarkEnd w:id="3"/>
    </w:p>
    <w:p w:rsidRPr="005E3F82" w:rsidR="00C773D3" w:rsidP="00C773D3" w:rsidRDefault="00C773D3" w14:paraId="2B270FCB" w14:textId="77777777">
      <w:pPr>
        <w:rPr>
          <w:rFonts w:ascii="Calibri" w:hAnsi="Calibri" w:cs="Calibri"/>
          <w:sz w:val="24"/>
        </w:rPr>
      </w:pPr>
      <w:r w:rsidRPr="005E3F82">
        <w:rPr>
          <w:rFonts w:ascii="Calibri" w:hAnsi="Calibri" w:cs="Calibri"/>
          <w:sz w:val="24"/>
        </w:rPr>
        <w:t xml:space="preserve">This document will be reviewed every </w:t>
      </w:r>
      <w:proofErr w:type="gramStart"/>
      <w:r w:rsidRPr="005E3F82">
        <w:rPr>
          <w:rFonts w:ascii="Calibri" w:hAnsi="Calibri" w:cs="Calibri"/>
          <w:sz w:val="24"/>
        </w:rPr>
        <w:t>year, and</w:t>
      </w:r>
      <w:proofErr w:type="gramEnd"/>
      <w:r w:rsidRPr="005E3F82">
        <w:rPr>
          <w:rFonts w:ascii="Calibri" w:hAnsi="Calibri" w:cs="Calibri"/>
          <w:sz w:val="24"/>
        </w:rPr>
        <w:t xml:space="preserve"> may be reviewed and updated more frequently if necessary. </w:t>
      </w:r>
    </w:p>
    <w:p w:rsidRPr="005E3F82" w:rsidR="00C773D3" w:rsidP="3778254C" w:rsidRDefault="00C773D3" w14:paraId="1495A362" w14:textId="486C4447">
      <w:pPr>
        <w:tabs>
          <w:tab w:val="left" w:pos="6600"/>
        </w:tabs>
        <w:rPr>
          <w:rFonts w:ascii="Calibri" w:hAnsi="Calibri" w:cs="Calibri"/>
          <w:sz w:val="24"/>
          <w:szCs w:val="24"/>
        </w:rPr>
      </w:pPr>
      <w:r w:rsidRPr="3778254C" w:rsidR="00C773D3">
        <w:rPr>
          <w:rFonts w:ascii="Calibri" w:hAnsi="Calibri" w:cs="Calibri"/>
          <w:sz w:val="24"/>
          <w:szCs w:val="24"/>
        </w:rPr>
        <w:t xml:space="preserve">It will be approved by </w:t>
      </w:r>
      <w:r w:rsidRPr="3778254C" w:rsidR="11174397">
        <w:rPr>
          <w:rFonts w:ascii="Calibri" w:hAnsi="Calibri" w:cs="Calibri"/>
          <w:sz w:val="24"/>
          <w:szCs w:val="24"/>
        </w:rPr>
        <w:t>SLT</w:t>
      </w:r>
      <w:r w:rsidRPr="3778254C" w:rsidR="07E3CEAB">
        <w:rPr>
          <w:rFonts w:ascii="Calibri" w:hAnsi="Calibri" w:cs="Calibri"/>
          <w:sz w:val="24"/>
          <w:szCs w:val="24"/>
        </w:rPr>
        <w:t>.</w:t>
      </w:r>
      <w:r>
        <w:tab/>
      </w:r>
    </w:p>
    <w:p w:rsidRPr="005E3F82" w:rsidR="00C773D3" w:rsidP="00C773D3" w:rsidRDefault="00C773D3" w14:paraId="4BA9A8C3" w14:textId="77777777">
      <w:pPr>
        <w:pStyle w:val="Heading1"/>
        <w:rPr>
          <w:rFonts w:ascii="Calibri" w:hAnsi="Calibri" w:cs="Calibri"/>
          <w:sz w:val="24"/>
          <w:szCs w:val="24"/>
        </w:rPr>
      </w:pPr>
      <w:bookmarkStart w:name="_Toc491429312" w:id="4"/>
      <w:r w:rsidRPr="005E3F82">
        <w:rPr>
          <w:rFonts w:ascii="Calibri" w:hAnsi="Calibri" w:cs="Calibri"/>
          <w:sz w:val="24"/>
          <w:szCs w:val="24"/>
        </w:rPr>
        <w:t>5. Links with other policies</w:t>
      </w:r>
      <w:bookmarkEnd w:id="4"/>
    </w:p>
    <w:p w:rsidRPr="005E3F82" w:rsidR="00C773D3" w:rsidP="00C773D3" w:rsidRDefault="00C773D3" w14:paraId="46BC2997" w14:textId="77777777">
      <w:pPr>
        <w:spacing w:after="0"/>
        <w:rPr>
          <w:rFonts w:ascii="Calibri" w:hAnsi="Calibri" w:cs="Calibri"/>
          <w:sz w:val="24"/>
        </w:rPr>
      </w:pPr>
      <w:r w:rsidRPr="005E3F82">
        <w:rPr>
          <w:rFonts w:ascii="Calibri" w:hAnsi="Calibri" w:cs="Calibri"/>
          <w:sz w:val="24"/>
        </w:rPr>
        <w:t>This accessibility plan is linked to the following policies and documents:</w:t>
      </w:r>
    </w:p>
    <w:p w:rsidRPr="005E3F82" w:rsidR="00C773D3" w:rsidP="00C773D3" w:rsidRDefault="00C773D3" w14:paraId="3B945D26" w14:textId="77777777">
      <w:pPr>
        <w:pStyle w:val="ListParagraph"/>
        <w:numPr>
          <w:ilvl w:val="0"/>
          <w:numId w:val="5"/>
        </w:numPr>
        <w:spacing w:after="0" w:line="240" w:lineRule="auto"/>
        <w:rPr>
          <w:rFonts w:cs="Calibri"/>
          <w:sz w:val="24"/>
          <w:szCs w:val="24"/>
        </w:rPr>
      </w:pPr>
      <w:r w:rsidRPr="005E3F82">
        <w:rPr>
          <w:rFonts w:cs="Calibri"/>
          <w:sz w:val="24"/>
          <w:szCs w:val="24"/>
        </w:rPr>
        <w:t>Risk assessment policy</w:t>
      </w:r>
    </w:p>
    <w:p w:rsidRPr="005E3F82" w:rsidR="00C773D3" w:rsidP="00C773D3" w:rsidRDefault="00C773D3" w14:paraId="45C645BC" w14:textId="77777777">
      <w:pPr>
        <w:pStyle w:val="ListParagraph"/>
        <w:numPr>
          <w:ilvl w:val="0"/>
          <w:numId w:val="5"/>
        </w:numPr>
        <w:spacing w:after="0" w:line="240" w:lineRule="auto"/>
        <w:rPr>
          <w:rFonts w:cs="Calibri"/>
          <w:sz w:val="24"/>
          <w:szCs w:val="24"/>
        </w:rPr>
      </w:pPr>
      <w:r w:rsidRPr="005E3F82">
        <w:rPr>
          <w:rFonts w:cs="Calibri"/>
          <w:sz w:val="24"/>
          <w:szCs w:val="24"/>
        </w:rPr>
        <w:t>Health and safety policy</w:t>
      </w:r>
    </w:p>
    <w:p w:rsidRPr="005E3F82" w:rsidR="00C773D3" w:rsidP="00C773D3" w:rsidRDefault="00C773D3" w14:paraId="626E0959" w14:textId="77777777">
      <w:pPr>
        <w:pStyle w:val="ListParagraph"/>
        <w:numPr>
          <w:ilvl w:val="0"/>
          <w:numId w:val="5"/>
        </w:numPr>
        <w:spacing w:after="0" w:line="240" w:lineRule="auto"/>
        <w:rPr>
          <w:rFonts w:cs="Calibri"/>
          <w:sz w:val="24"/>
          <w:szCs w:val="24"/>
        </w:rPr>
      </w:pPr>
      <w:r w:rsidRPr="005E3F82">
        <w:rPr>
          <w:rFonts w:cs="Calibri"/>
          <w:color w:val="000000"/>
          <w:sz w:val="24"/>
          <w:szCs w:val="24"/>
          <w:shd w:val="clear" w:color="auto" w:fill="FFFFFF"/>
        </w:rPr>
        <w:t>Equality information and objectives (public sector equality duty) statement for publication</w:t>
      </w:r>
    </w:p>
    <w:p w:rsidRPr="005E3F82" w:rsidR="00C773D3" w:rsidP="00C773D3" w:rsidRDefault="00C773D3" w14:paraId="3269832F" w14:textId="77777777">
      <w:pPr>
        <w:pStyle w:val="ListParagraph"/>
        <w:numPr>
          <w:ilvl w:val="0"/>
          <w:numId w:val="5"/>
        </w:numPr>
        <w:spacing w:after="0" w:line="240" w:lineRule="auto"/>
        <w:rPr>
          <w:rFonts w:cs="Calibri"/>
          <w:sz w:val="24"/>
          <w:szCs w:val="24"/>
        </w:rPr>
      </w:pPr>
      <w:r w:rsidRPr="005E3F82" w:rsidR="00C773D3">
        <w:rPr>
          <w:rFonts w:cs="Calibri"/>
          <w:color w:val="000000"/>
          <w:sz w:val="24"/>
          <w:szCs w:val="24"/>
          <w:shd w:val="clear" w:color="auto" w:fill="FFFFFF"/>
        </w:rPr>
        <w:t>Special educational needs (SEN) information report</w:t>
      </w:r>
    </w:p>
    <w:p w:rsidRPr="005E3F82" w:rsidR="00330520" w:rsidP="00330520" w:rsidRDefault="00330520" w14:paraId="14DA727A" w14:textId="33277D9B">
      <w:pPr>
        <w:spacing w:after="0"/>
        <w:rPr>
          <w:rFonts w:ascii="Calibri" w:hAnsi="Calibri" w:cs="Calibri"/>
          <w:sz w:val="24"/>
        </w:rPr>
        <w:sectPr w:rsidRPr="005E3F82" w:rsidR="00330520" w:rsidSect="00C773D3">
          <w:pgSz w:w="16840" w:h="11900" w:orient="landscape"/>
          <w:pgMar w:top="1134" w:right="851" w:bottom="1134" w:left="1134" w:header="567" w:footer="567" w:gutter="0"/>
          <w:cols w:space="720"/>
          <w:docGrid w:linePitch="272"/>
        </w:sectPr>
      </w:pPr>
    </w:p>
    <w:tbl>
      <w:tblPr>
        <w:tblStyle w:val="TableGrid0"/>
        <w:tblW w:w="10550" w:type="dxa"/>
        <w:tblInd w:w="5" w:type="dxa"/>
        <w:tblCellMar>
          <w:top w:w="12" w:type="dxa"/>
          <w:left w:w="108" w:type="dxa"/>
          <w:right w:w="115" w:type="dxa"/>
        </w:tblCellMar>
        <w:tblLook w:val="04A0" w:firstRow="1" w:lastRow="0" w:firstColumn="1" w:lastColumn="0" w:noHBand="0" w:noVBand="1"/>
      </w:tblPr>
      <w:tblGrid>
        <w:gridCol w:w="1001"/>
        <w:gridCol w:w="1106"/>
        <w:gridCol w:w="1935"/>
        <w:gridCol w:w="5082"/>
        <w:gridCol w:w="1426"/>
      </w:tblGrid>
      <w:tr w:rsidRPr="005E3F82" w:rsidR="00A66807" w:rsidTr="3778254C" w14:paraId="7A4C07D3" w14:textId="77777777">
        <w:trPr>
          <w:trHeight w:val="499"/>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23333B6" w14:textId="77777777">
            <w:pPr>
              <w:spacing w:after="0" w:line="259" w:lineRule="auto"/>
              <w:rPr>
                <w:rFonts w:ascii="Calibri" w:hAnsi="Calibri" w:cs="Calibri"/>
                <w:sz w:val="24"/>
              </w:rPr>
            </w:pPr>
            <w:r w:rsidRPr="005E3F82">
              <w:rPr>
                <w:rFonts w:ascii="Calibri" w:hAnsi="Calibri" w:eastAsia="Arial" w:cs="Calibri"/>
                <w:b/>
                <w:sz w:val="24"/>
              </w:rPr>
              <w:t xml:space="preserve">Page </w:t>
            </w: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153B531" w14:textId="77777777">
            <w:pPr>
              <w:spacing w:after="0" w:line="259" w:lineRule="auto"/>
              <w:rPr>
                <w:rFonts w:ascii="Calibri" w:hAnsi="Calibri" w:cs="Calibri"/>
                <w:sz w:val="24"/>
              </w:rPr>
            </w:pPr>
            <w:r w:rsidRPr="005E3F82">
              <w:rPr>
                <w:rFonts w:ascii="Calibri" w:hAnsi="Calibri" w:eastAsia="Arial" w:cs="Calibri"/>
                <w:b/>
                <w:sz w:val="24"/>
              </w:rPr>
              <w:t xml:space="preserve">Version </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35AFE1A" w14:textId="77777777">
            <w:pPr>
              <w:spacing w:after="0" w:line="259" w:lineRule="auto"/>
              <w:rPr>
                <w:rFonts w:ascii="Calibri" w:hAnsi="Calibri" w:cs="Calibri"/>
                <w:sz w:val="24"/>
              </w:rPr>
            </w:pPr>
            <w:r w:rsidRPr="005E3F82">
              <w:rPr>
                <w:rFonts w:ascii="Calibri" w:hAnsi="Calibri" w:eastAsia="Arial" w:cs="Calibri"/>
                <w:b/>
                <w:sz w:val="24"/>
              </w:rPr>
              <w:t xml:space="preserve">Section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34D31B77" w14:textId="77777777">
            <w:pPr>
              <w:spacing w:after="0" w:line="259" w:lineRule="auto"/>
              <w:rPr>
                <w:rFonts w:ascii="Calibri" w:hAnsi="Calibri" w:cs="Calibri"/>
                <w:sz w:val="24"/>
              </w:rPr>
            </w:pPr>
            <w:r w:rsidRPr="005E3F82">
              <w:rPr>
                <w:rFonts w:ascii="Calibri" w:hAnsi="Calibri" w:eastAsia="Arial" w:cs="Calibri"/>
                <w:b/>
                <w:sz w:val="24"/>
              </w:rPr>
              <w:t xml:space="preserve">Amendment </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21D16CEA" w14:textId="77777777">
            <w:pPr>
              <w:spacing w:after="0" w:line="259" w:lineRule="auto"/>
              <w:rPr>
                <w:rFonts w:ascii="Calibri" w:hAnsi="Calibri" w:cs="Calibri"/>
                <w:sz w:val="24"/>
              </w:rPr>
            </w:pPr>
            <w:r w:rsidRPr="005E3F82">
              <w:rPr>
                <w:rFonts w:ascii="Calibri" w:hAnsi="Calibri" w:eastAsia="Arial" w:cs="Calibri"/>
                <w:b/>
                <w:sz w:val="24"/>
              </w:rPr>
              <w:t xml:space="preserve">By Whom </w:t>
            </w:r>
          </w:p>
        </w:tc>
      </w:tr>
      <w:tr w:rsidRPr="005E3F82" w:rsidR="00A66807" w:rsidTr="3778254C" w14:paraId="32EB4E86" w14:textId="77777777">
        <w:trPr>
          <w:trHeight w:val="828"/>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51D51A0B" w14:textId="6AA028E7">
            <w:pPr>
              <w:spacing w:after="0" w:line="259" w:lineRule="auto"/>
              <w:rPr>
                <w:rFonts w:ascii="Calibri" w:hAnsi="Calibri" w:cs="Calibri"/>
                <w:sz w:val="24"/>
              </w:rPr>
            </w:pP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77550384" w14:textId="15CC6000">
            <w:pPr>
              <w:spacing w:after="0" w:line="259" w:lineRule="auto"/>
              <w:rPr>
                <w:rFonts w:ascii="Calibri" w:hAnsi="Calibri" w:cs="Calibri"/>
                <w:sz w:val="24"/>
              </w:rPr>
            </w:pPr>
            <w:r w:rsidRPr="005E3F82">
              <w:rPr>
                <w:rFonts w:ascii="Calibri" w:hAnsi="Calibri" w:cs="Calibri"/>
                <w:sz w:val="24"/>
              </w:rPr>
              <w:t>February 2022</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03A50A3F" w14:textId="188833B6">
            <w:pPr>
              <w:spacing w:after="0" w:line="259" w:lineRule="auto"/>
              <w:rPr>
                <w:rFonts w:ascii="Calibri" w:hAnsi="Calibri" w:cs="Calibri"/>
                <w:sz w:val="24"/>
              </w:rPr>
            </w:pPr>
            <w:r w:rsidRPr="005E3F82">
              <w:rPr>
                <w:rFonts w:ascii="Calibri" w:hAnsi="Calibri" w:eastAsia="Arial" w:cs="Calibri"/>
                <w:sz w:val="24"/>
              </w:rPr>
              <w:t xml:space="preserve">All sections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D86D45F" w14:textId="32F4F5E6">
            <w:pPr>
              <w:spacing w:after="0" w:line="259" w:lineRule="auto"/>
              <w:rPr>
                <w:rFonts w:ascii="Calibri" w:hAnsi="Calibri" w:cs="Calibri"/>
                <w:sz w:val="24"/>
              </w:rPr>
            </w:pPr>
            <w:r w:rsidRPr="005E3F82">
              <w:rPr>
                <w:rFonts w:ascii="Calibri" w:hAnsi="Calibri" w:eastAsia="Arial" w:cs="Calibri"/>
                <w:sz w:val="24"/>
              </w:rPr>
              <w:t>Removal of remote learning information</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88E3745" w14:textId="77777777">
            <w:pPr>
              <w:spacing w:after="0" w:line="259" w:lineRule="auto"/>
              <w:rPr>
                <w:rFonts w:ascii="Calibri" w:hAnsi="Calibri" w:cs="Calibri"/>
                <w:sz w:val="24"/>
              </w:rPr>
            </w:pPr>
            <w:r w:rsidRPr="005E3F82">
              <w:rPr>
                <w:rFonts w:ascii="Calibri" w:hAnsi="Calibri" w:eastAsia="Arial" w:cs="Calibri"/>
                <w:sz w:val="24"/>
              </w:rPr>
              <w:t xml:space="preserve">JH </w:t>
            </w:r>
          </w:p>
        </w:tc>
      </w:tr>
      <w:tr w:rsidRPr="005E3F82" w:rsidR="00A66807" w:rsidTr="3778254C" w14:paraId="07719944" w14:textId="77777777">
        <w:trPr>
          <w:trHeight w:val="398"/>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08303935" w14:textId="297AC725">
            <w:pPr>
              <w:spacing w:after="0" w:line="259" w:lineRule="auto"/>
              <w:rPr>
                <w:rFonts w:ascii="Calibri" w:hAnsi="Calibri" w:cs="Calibri"/>
                <w:sz w:val="24"/>
              </w:rPr>
            </w:pP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3D0F6784" w14:textId="75BEB1C9">
            <w:pPr>
              <w:spacing w:after="0" w:line="259" w:lineRule="auto"/>
              <w:rPr>
                <w:rFonts w:ascii="Calibri" w:hAnsi="Calibri" w:cs="Calibri"/>
                <w:sz w:val="24"/>
              </w:rPr>
            </w:pPr>
            <w:r w:rsidRPr="005E3F82">
              <w:rPr>
                <w:rFonts w:ascii="Calibri" w:hAnsi="Calibri" w:eastAsia="Arial" w:cs="Calibri"/>
                <w:sz w:val="24"/>
              </w:rPr>
              <w:t xml:space="preserve"> </w:t>
            </w:r>
            <w:r w:rsidRPr="005E3F82">
              <w:rPr>
                <w:rFonts w:ascii="Calibri" w:hAnsi="Calibri" w:cs="Calibri"/>
                <w:sz w:val="24"/>
              </w:rPr>
              <w:t>February 2022</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130314D0" w14:textId="70015C24">
            <w:pPr>
              <w:spacing w:after="0" w:line="259" w:lineRule="auto"/>
              <w:rPr>
                <w:rFonts w:ascii="Calibri" w:hAnsi="Calibri" w:cs="Calibri"/>
                <w:sz w:val="24"/>
              </w:rPr>
            </w:pPr>
            <w:r w:rsidRPr="005E3F82">
              <w:rPr>
                <w:rFonts w:ascii="Calibri" w:hAnsi="Calibri" w:cs="Calibri"/>
                <w:sz w:val="24"/>
              </w:rPr>
              <w:t xml:space="preserve">All sections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78422B94" w14:textId="02CB5E33">
            <w:pPr>
              <w:spacing w:after="0" w:line="259" w:lineRule="auto"/>
              <w:rPr>
                <w:rFonts w:ascii="Calibri" w:hAnsi="Calibri" w:cs="Calibri"/>
                <w:sz w:val="24"/>
              </w:rPr>
            </w:pPr>
            <w:r w:rsidRPr="005E3F82">
              <w:rPr>
                <w:rFonts w:ascii="Calibri" w:hAnsi="Calibri" w:cs="Calibri"/>
                <w:sz w:val="24"/>
              </w:rPr>
              <w:t xml:space="preserve">Removal of TLR projects as these are now all completed </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1D8EB990" w14:textId="447B8E5D">
            <w:pPr>
              <w:spacing w:after="0" w:line="259" w:lineRule="auto"/>
              <w:rPr>
                <w:rFonts w:ascii="Calibri" w:hAnsi="Calibri" w:cs="Calibri"/>
                <w:sz w:val="24"/>
              </w:rPr>
            </w:pPr>
            <w:r w:rsidRPr="005E3F82">
              <w:rPr>
                <w:rFonts w:ascii="Calibri" w:hAnsi="Calibri" w:eastAsia="Arial" w:cs="Calibri"/>
                <w:sz w:val="24"/>
              </w:rPr>
              <w:t>JH</w:t>
            </w:r>
          </w:p>
        </w:tc>
      </w:tr>
      <w:tr w:rsidRPr="005E3F82" w:rsidR="00A66807" w:rsidTr="3778254C" w14:paraId="1B0B92AB" w14:textId="77777777">
        <w:trPr>
          <w:trHeight w:val="418"/>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2C1171EA"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3778254C" w:rsidRDefault="00A66807" w14:paraId="344BD7EE" w14:textId="6C88C42D">
            <w:pPr>
              <w:spacing w:after="0" w:line="259" w:lineRule="auto"/>
              <w:rPr>
                <w:rFonts w:ascii="Calibri" w:hAnsi="Calibri" w:cs="Calibri"/>
                <w:sz w:val="24"/>
                <w:szCs w:val="24"/>
              </w:rPr>
            </w:pPr>
            <w:r w:rsidRPr="3778254C" w:rsidR="3BBB731F">
              <w:rPr>
                <w:rFonts w:ascii="Calibri" w:hAnsi="Calibri" w:eastAsia="Arial" w:cs="Calibri"/>
                <w:sz w:val="24"/>
                <w:szCs w:val="24"/>
              </w:rPr>
              <w:t xml:space="preserve"> </w:t>
            </w:r>
            <w:r w:rsidRPr="3778254C" w:rsidR="14F994FF">
              <w:rPr>
                <w:rFonts w:ascii="Calibri" w:hAnsi="Calibri" w:eastAsia="Arial" w:cs="Calibri"/>
                <w:sz w:val="24"/>
                <w:szCs w:val="24"/>
              </w:rPr>
              <w:t>Nov 26</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3778254C" w:rsidRDefault="00A66807" w14:paraId="5CA78898" w14:textId="7EB6C7E6">
            <w:pPr>
              <w:spacing w:after="0" w:line="259" w:lineRule="auto"/>
              <w:rPr>
                <w:rFonts w:ascii="Calibri" w:hAnsi="Calibri" w:cs="Calibri"/>
                <w:sz w:val="24"/>
                <w:szCs w:val="24"/>
              </w:rPr>
            </w:pPr>
            <w:r w:rsidRPr="3778254C" w:rsidR="3BBB731F">
              <w:rPr>
                <w:rFonts w:ascii="Calibri" w:hAnsi="Calibri" w:eastAsia="Arial" w:cs="Calibri"/>
                <w:sz w:val="24"/>
                <w:szCs w:val="24"/>
              </w:rPr>
              <w:t xml:space="preserve"> </w:t>
            </w:r>
            <w:r w:rsidRPr="3778254C" w:rsidR="77FF799B">
              <w:rPr>
                <w:rFonts w:ascii="Calibri" w:hAnsi="Calibri" w:eastAsia="Arial" w:cs="Calibri"/>
                <w:sz w:val="24"/>
                <w:szCs w:val="24"/>
              </w:rPr>
              <w:t>All sections</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3778254C" w:rsidRDefault="00A66807" w14:paraId="223025D5" w14:textId="0A035403">
            <w:pPr>
              <w:spacing w:after="0" w:line="259" w:lineRule="auto"/>
              <w:rPr>
                <w:rFonts w:ascii="Calibri" w:hAnsi="Calibri" w:cs="Calibri"/>
                <w:sz w:val="24"/>
                <w:szCs w:val="24"/>
              </w:rPr>
            </w:pPr>
            <w:r w:rsidRPr="3778254C" w:rsidR="3BBB731F">
              <w:rPr>
                <w:rFonts w:ascii="Calibri" w:hAnsi="Calibri" w:eastAsia="Arial" w:cs="Calibri"/>
                <w:sz w:val="24"/>
                <w:szCs w:val="24"/>
              </w:rPr>
              <w:t xml:space="preserve"> </w:t>
            </w:r>
            <w:r w:rsidRPr="3778254C" w:rsidR="6F2FF8C5">
              <w:rPr>
                <w:rFonts w:ascii="Calibri" w:hAnsi="Calibri" w:eastAsia="Arial" w:cs="Calibri"/>
                <w:sz w:val="24"/>
                <w:szCs w:val="24"/>
              </w:rPr>
              <w:t>General updates</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3778254C" w:rsidRDefault="00A66807" w14:paraId="2C282476" w14:textId="2A18453A">
            <w:pPr>
              <w:spacing w:after="0" w:line="259" w:lineRule="auto"/>
              <w:rPr>
                <w:rFonts w:ascii="Calibri" w:hAnsi="Calibri" w:cs="Calibri"/>
                <w:sz w:val="24"/>
                <w:szCs w:val="24"/>
              </w:rPr>
            </w:pPr>
            <w:r w:rsidRPr="3778254C" w:rsidR="3BBB731F">
              <w:rPr>
                <w:rFonts w:ascii="Calibri" w:hAnsi="Calibri" w:eastAsia="Arial" w:cs="Calibri"/>
                <w:sz w:val="24"/>
                <w:szCs w:val="24"/>
              </w:rPr>
              <w:t xml:space="preserve"> </w:t>
            </w:r>
            <w:r w:rsidRPr="3778254C" w:rsidR="177433C7">
              <w:rPr>
                <w:rFonts w:ascii="Calibri" w:hAnsi="Calibri" w:eastAsia="Arial" w:cs="Calibri"/>
                <w:sz w:val="24"/>
                <w:szCs w:val="24"/>
              </w:rPr>
              <w:t>JH / KN</w:t>
            </w:r>
          </w:p>
        </w:tc>
      </w:tr>
      <w:tr w:rsidRPr="005E3F82" w:rsidR="00A66807" w:rsidTr="3778254C" w14:paraId="7874D139" w14:textId="77777777">
        <w:trPr>
          <w:trHeight w:val="420"/>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26066EC2"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5FD3CAA3"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5B11B7F7"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51CB5605"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00AFEF1D" w14:textId="77777777">
            <w:pPr>
              <w:spacing w:after="0" w:line="259" w:lineRule="auto"/>
              <w:rPr>
                <w:rFonts w:ascii="Calibri" w:hAnsi="Calibri" w:cs="Calibri"/>
                <w:sz w:val="24"/>
              </w:rPr>
            </w:pPr>
            <w:r w:rsidRPr="005E3F82">
              <w:rPr>
                <w:rFonts w:ascii="Calibri" w:hAnsi="Calibri" w:eastAsia="Arial" w:cs="Calibri"/>
                <w:sz w:val="24"/>
              </w:rPr>
              <w:t xml:space="preserve"> </w:t>
            </w:r>
          </w:p>
        </w:tc>
      </w:tr>
      <w:tr w:rsidRPr="005E3F82" w:rsidR="00A66807" w:rsidTr="3778254C" w14:paraId="2AD5B1F2" w14:textId="77777777">
        <w:trPr>
          <w:trHeight w:val="418"/>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348B5F8F"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1DDCCE2"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1509F570"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3A197C6A"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7EC6C738" w14:textId="77777777">
            <w:pPr>
              <w:spacing w:after="0" w:line="259" w:lineRule="auto"/>
              <w:rPr>
                <w:rFonts w:ascii="Calibri" w:hAnsi="Calibri" w:cs="Calibri"/>
                <w:sz w:val="24"/>
              </w:rPr>
            </w:pPr>
            <w:r w:rsidRPr="005E3F82">
              <w:rPr>
                <w:rFonts w:ascii="Calibri" w:hAnsi="Calibri" w:eastAsia="Arial" w:cs="Calibri"/>
                <w:sz w:val="24"/>
              </w:rPr>
              <w:t xml:space="preserve"> </w:t>
            </w:r>
          </w:p>
        </w:tc>
      </w:tr>
      <w:tr w:rsidRPr="005E3F82" w:rsidR="00A66807" w:rsidTr="3778254C" w14:paraId="680D34C4" w14:textId="77777777">
        <w:trPr>
          <w:trHeight w:val="418"/>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3185B77"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3879DA2B"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35B379B7"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41513001"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2AB7DFD" w14:textId="77777777">
            <w:pPr>
              <w:spacing w:after="0" w:line="259" w:lineRule="auto"/>
              <w:rPr>
                <w:rFonts w:ascii="Calibri" w:hAnsi="Calibri" w:cs="Calibri"/>
                <w:sz w:val="24"/>
              </w:rPr>
            </w:pPr>
            <w:r w:rsidRPr="005E3F82">
              <w:rPr>
                <w:rFonts w:ascii="Calibri" w:hAnsi="Calibri" w:eastAsia="Arial" w:cs="Calibri"/>
                <w:sz w:val="24"/>
              </w:rPr>
              <w:t xml:space="preserve"> </w:t>
            </w:r>
          </w:p>
        </w:tc>
      </w:tr>
      <w:tr w:rsidRPr="005E3F82" w:rsidR="00A66807" w:rsidTr="3778254C" w14:paraId="292E0149" w14:textId="77777777">
        <w:trPr>
          <w:trHeight w:val="418"/>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5DAE2595"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7CE4B1EC"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C8AA10B"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1D511C02"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4BAC39B0" w14:textId="77777777">
            <w:pPr>
              <w:spacing w:after="0" w:line="259" w:lineRule="auto"/>
              <w:rPr>
                <w:rFonts w:ascii="Calibri" w:hAnsi="Calibri" w:cs="Calibri"/>
                <w:sz w:val="24"/>
              </w:rPr>
            </w:pPr>
            <w:r w:rsidRPr="005E3F82">
              <w:rPr>
                <w:rFonts w:ascii="Calibri" w:hAnsi="Calibri" w:eastAsia="Arial" w:cs="Calibri"/>
                <w:sz w:val="24"/>
              </w:rPr>
              <w:t xml:space="preserve"> </w:t>
            </w:r>
          </w:p>
        </w:tc>
      </w:tr>
      <w:tr w:rsidRPr="005E3F82" w:rsidR="00A66807" w:rsidTr="3778254C" w14:paraId="65B96FD4" w14:textId="77777777">
        <w:trPr>
          <w:trHeight w:val="418"/>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4F41A05"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03971D1E"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5744BF92"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03761C4F"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528B520" w14:textId="77777777">
            <w:pPr>
              <w:spacing w:after="0" w:line="259" w:lineRule="auto"/>
              <w:rPr>
                <w:rFonts w:ascii="Calibri" w:hAnsi="Calibri" w:cs="Calibri"/>
                <w:sz w:val="24"/>
              </w:rPr>
            </w:pPr>
            <w:r w:rsidRPr="005E3F82">
              <w:rPr>
                <w:rFonts w:ascii="Calibri" w:hAnsi="Calibri" w:eastAsia="Arial" w:cs="Calibri"/>
                <w:sz w:val="24"/>
              </w:rPr>
              <w:t xml:space="preserve"> </w:t>
            </w:r>
          </w:p>
        </w:tc>
      </w:tr>
      <w:tr w:rsidRPr="005E3F82" w:rsidR="00A66807" w:rsidTr="3778254C" w14:paraId="67238D2C" w14:textId="77777777">
        <w:trPr>
          <w:trHeight w:val="420"/>
        </w:trPr>
        <w:tc>
          <w:tcPr>
            <w:tcW w:w="100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160404BD"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1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33368FA4"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9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4F315D45"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50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33D3FFFA" w14:textId="77777777">
            <w:pPr>
              <w:spacing w:after="0" w:line="259" w:lineRule="auto"/>
              <w:rPr>
                <w:rFonts w:ascii="Calibri" w:hAnsi="Calibri" w:cs="Calibri"/>
                <w:sz w:val="24"/>
              </w:rPr>
            </w:pPr>
            <w:r w:rsidRPr="005E3F82">
              <w:rPr>
                <w:rFonts w:ascii="Calibri" w:hAnsi="Calibri" w:eastAsia="Arial" w:cs="Calibri"/>
                <w:sz w:val="24"/>
              </w:rPr>
              <w:t xml:space="preserve"> </w:t>
            </w:r>
          </w:p>
        </w:tc>
        <w:tc>
          <w:tcPr>
            <w:tcW w:w="14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E3F82" w:rsidR="00A66807" w:rsidP="000E7A96" w:rsidRDefault="00A66807" w14:paraId="670FE07A" w14:textId="77777777">
            <w:pPr>
              <w:spacing w:after="0" w:line="259" w:lineRule="auto"/>
              <w:rPr>
                <w:rFonts w:ascii="Calibri" w:hAnsi="Calibri" w:cs="Calibri"/>
                <w:sz w:val="24"/>
              </w:rPr>
            </w:pPr>
            <w:r w:rsidRPr="005E3F82">
              <w:rPr>
                <w:rFonts w:ascii="Calibri" w:hAnsi="Calibri" w:eastAsia="Arial" w:cs="Calibri"/>
                <w:sz w:val="24"/>
              </w:rPr>
              <w:t xml:space="preserve"> </w:t>
            </w:r>
          </w:p>
        </w:tc>
      </w:tr>
    </w:tbl>
    <w:p w:rsidRPr="005E3F82" w:rsidR="00560642" w:rsidRDefault="00560642" w14:paraId="1B6661FA" w14:textId="77777777">
      <w:pPr>
        <w:rPr>
          <w:rFonts w:ascii="Calibri" w:hAnsi="Calibri" w:cs="Calibri"/>
          <w:sz w:val="24"/>
        </w:rPr>
      </w:pPr>
    </w:p>
    <w:sectPr w:rsidRPr="005E3F82" w:rsidR="00560642" w:rsidSect="00D108D1">
      <w:pgSz w:w="16838" w:h="11906" w:orient="landscape"/>
      <w:pgMar w:top="720" w:right="720" w:bottom="720" w:left="72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SansMS-Identity-H">
    <w:altName w:val="Arial Unicode MS"/>
    <w:panose1 w:val="00000000000000000000"/>
    <w:charset w:val="81"/>
    <w:family w:val="auto"/>
    <w:notTrueType/>
    <w:pitch w:val="default"/>
    <w:sig w:usb0="00000001" w:usb1="09060000" w:usb2="00000010" w:usb3="00000000" w:csb0="00080000" w:csb1="00000000"/>
  </w:font>
</w:fonts>
</file>

<file path=word/intelligence2.xml><?xml version="1.0" encoding="utf-8"?>
<int2:intelligence xmlns:int2="http://schemas.microsoft.com/office/intelligence/2020/intelligence">
  <int2:observations>
    <int2:bookmark int2:bookmarkName="_Int_oDGWpr57" int2:invalidationBookmarkName="" int2:hashCode="f0SAySXd0wuEF3" int2:id="yPKVeGD8">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E17DC"/>
    <w:multiLevelType w:val="multilevel"/>
    <w:tmpl w:val="DFEE4FCE"/>
    <w:lvl w:ilvl="0">
      <w:start w:val="1"/>
      <w:numFmt w:val="bullet"/>
      <w:lvlText w:val=""/>
      <w:lvlJc w:val="left"/>
      <w:pPr>
        <w:tabs>
          <w:tab w:val="num" w:pos="720"/>
        </w:tabs>
        <w:ind w:left="720" w:hanging="360"/>
      </w:pPr>
      <w:rPr>
        <w:rFonts w:hint="default" w:ascii="Symbol" w:hAnsi="Symbol"/>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74D4AEC"/>
    <w:multiLevelType w:val="hybridMultilevel"/>
    <w:tmpl w:val="C694A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04931"/>
    <w:multiLevelType w:val="hybridMultilevel"/>
    <w:tmpl w:val="5E9AB7E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427D72BE"/>
    <w:multiLevelType w:val="hybridMultilevel"/>
    <w:tmpl w:val="442481B0"/>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4" w15:restartNumberingAfterBreak="0">
    <w:nsid w:val="6A9D486E"/>
    <w:multiLevelType w:val="multilevel"/>
    <w:tmpl w:val="7F74FCE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ind w:left="1440" w:hanging="360"/>
      </w:pPr>
      <w:rPr>
        <w:rFonts w:hint="default" w:ascii="Arial" w:hAnsi="Arial" w:eastAsia="MS Mincho" w:cs="Arial"/>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34324407">
    <w:abstractNumId w:val="4"/>
  </w:num>
  <w:num w:numId="2" w16cid:durableId="729615794">
    <w:abstractNumId w:val="0"/>
  </w:num>
  <w:num w:numId="3" w16cid:durableId="228463870">
    <w:abstractNumId w:val="1"/>
  </w:num>
  <w:num w:numId="4" w16cid:durableId="353846433">
    <w:abstractNumId w:val="2"/>
  </w:num>
  <w:num w:numId="5" w16cid:durableId="68313347">
    <w:abstractNumId w:val="3"/>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CC"/>
    <w:rsid w:val="00011332"/>
    <w:rsid w:val="0009783A"/>
    <w:rsid w:val="001416DE"/>
    <w:rsid w:val="001F0947"/>
    <w:rsid w:val="002176B9"/>
    <w:rsid w:val="0028008E"/>
    <w:rsid w:val="00330520"/>
    <w:rsid w:val="003D5846"/>
    <w:rsid w:val="0042000F"/>
    <w:rsid w:val="00482A3A"/>
    <w:rsid w:val="0052508C"/>
    <w:rsid w:val="00560642"/>
    <w:rsid w:val="005E3F82"/>
    <w:rsid w:val="0066747A"/>
    <w:rsid w:val="006A0908"/>
    <w:rsid w:val="00704276"/>
    <w:rsid w:val="00800B9E"/>
    <w:rsid w:val="00864867"/>
    <w:rsid w:val="00A1213C"/>
    <w:rsid w:val="00A66807"/>
    <w:rsid w:val="00B66765"/>
    <w:rsid w:val="00C03941"/>
    <w:rsid w:val="00C773D3"/>
    <w:rsid w:val="00CA0F2F"/>
    <w:rsid w:val="00D108D1"/>
    <w:rsid w:val="00D83448"/>
    <w:rsid w:val="00D905CC"/>
    <w:rsid w:val="00D936CC"/>
    <w:rsid w:val="00DE055C"/>
    <w:rsid w:val="00DF0868"/>
    <w:rsid w:val="00DF6207"/>
    <w:rsid w:val="00E6454E"/>
    <w:rsid w:val="00E93922"/>
    <w:rsid w:val="00FA5CB5"/>
    <w:rsid w:val="027405E0"/>
    <w:rsid w:val="0308F044"/>
    <w:rsid w:val="0519EC9D"/>
    <w:rsid w:val="05672FC5"/>
    <w:rsid w:val="07E3CEAB"/>
    <w:rsid w:val="095D10AB"/>
    <w:rsid w:val="0B1997D0"/>
    <w:rsid w:val="0BDA6521"/>
    <w:rsid w:val="0C037C01"/>
    <w:rsid w:val="1031E512"/>
    <w:rsid w:val="11174397"/>
    <w:rsid w:val="11909556"/>
    <w:rsid w:val="12863A81"/>
    <w:rsid w:val="13745C55"/>
    <w:rsid w:val="13ADF714"/>
    <w:rsid w:val="13CA64ED"/>
    <w:rsid w:val="14F994FF"/>
    <w:rsid w:val="16C0A1AF"/>
    <w:rsid w:val="177433C7"/>
    <w:rsid w:val="17F6E76F"/>
    <w:rsid w:val="18683A22"/>
    <w:rsid w:val="1A1875E4"/>
    <w:rsid w:val="1AA76874"/>
    <w:rsid w:val="1D0B9B37"/>
    <w:rsid w:val="1D52C499"/>
    <w:rsid w:val="1F86BD68"/>
    <w:rsid w:val="208B1682"/>
    <w:rsid w:val="238E4976"/>
    <w:rsid w:val="27FD4E79"/>
    <w:rsid w:val="29E23564"/>
    <w:rsid w:val="2E28E8B3"/>
    <w:rsid w:val="2E81FE38"/>
    <w:rsid w:val="2F17771B"/>
    <w:rsid w:val="2F9E55EA"/>
    <w:rsid w:val="304DCECB"/>
    <w:rsid w:val="30A167BD"/>
    <w:rsid w:val="33136974"/>
    <w:rsid w:val="3778254C"/>
    <w:rsid w:val="38106BAC"/>
    <w:rsid w:val="3BBB731F"/>
    <w:rsid w:val="418D95B9"/>
    <w:rsid w:val="41DCEB27"/>
    <w:rsid w:val="4631CA1D"/>
    <w:rsid w:val="46F9303F"/>
    <w:rsid w:val="499FF3BB"/>
    <w:rsid w:val="4D8B486B"/>
    <w:rsid w:val="4EAAB2C6"/>
    <w:rsid w:val="50BA3B66"/>
    <w:rsid w:val="518B466D"/>
    <w:rsid w:val="579980B4"/>
    <w:rsid w:val="57C871B4"/>
    <w:rsid w:val="5B505A55"/>
    <w:rsid w:val="5FAF47D3"/>
    <w:rsid w:val="64600ADE"/>
    <w:rsid w:val="657791F5"/>
    <w:rsid w:val="66B22CCB"/>
    <w:rsid w:val="6A0EBD8F"/>
    <w:rsid w:val="6B447B1E"/>
    <w:rsid w:val="6F2FF8C5"/>
    <w:rsid w:val="72373940"/>
    <w:rsid w:val="75891034"/>
    <w:rsid w:val="77FF799B"/>
    <w:rsid w:val="7A281B4A"/>
    <w:rsid w:val="7A612943"/>
    <w:rsid w:val="7B24888C"/>
    <w:rsid w:val="7B289C60"/>
    <w:rsid w:val="7F069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27149"/>
  <w15:chartTrackingRefBased/>
  <w15:docId w15:val="{EAF388F0-7EB6-4D58-91C4-107D7E2ECA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905CC"/>
    <w:pPr>
      <w:spacing w:before="120" w:after="120" w:line="240" w:lineRule="auto"/>
    </w:pPr>
    <w:rPr>
      <w:rFonts w:ascii="Arial" w:hAnsi="Arial" w:eastAsia="MS Mincho" w:cs="Times New Roman"/>
      <w:sz w:val="20"/>
      <w:szCs w:val="24"/>
      <w:lang w:val="en-US"/>
    </w:rPr>
  </w:style>
  <w:style w:type="paragraph" w:styleId="Heading1">
    <w:name w:val="heading 1"/>
    <w:basedOn w:val="Normal"/>
    <w:next w:val="Normal"/>
    <w:link w:val="Heading1Char"/>
    <w:uiPriority w:val="9"/>
    <w:qFormat/>
    <w:rsid w:val="00D905C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1" w:customStyle="1">
    <w:name w:val="Title 1"/>
    <w:basedOn w:val="Heading1"/>
    <w:link w:val="Title1Char"/>
    <w:autoRedefine/>
    <w:qFormat/>
    <w:rsid w:val="00D905CC"/>
    <w:pPr>
      <w:spacing w:before="480" w:after="120"/>
    </w:pPr>
    <w:rPr>
      <w:rFonts w:ascii="Arial" w:hAnsi="Arial" w:eastAsia="MS Gothic" w:cs="Times New Roman"/>
      <w:b/>
      <w:bCs/>
      <w:color w:val="auto"/>
      <w:sz w:val="56"/>
    </w:rPr>
  </w:style>
  <w:style w:type="character" w:styleId="Title1Char" w:customStyle="1">
    <w:name w:val="Title 1 Char"/>
    <w:link w:val="Title1"/>
    <w:rsid w:val="00D905CC"/>
    <w:rPr>
      <w:rFonts w:ascii="Arial" w:hAnsi="Arial" w:eastAsia="MS Gothic" w:cs="Times New Roman"/>
      <w:b/>
      <w:bCs/>
      <w:sz w:val="56"/>
      <w:szCs w:val="32"/>
      <w:lang w:val="en-US"/>
    </w:rPr>
  </w:style>
  <w:style w:type="character" w:styleId="Heading1Char" w:customStyle="1">
    <w:name w:val="Heading 1 Char"/>
    <w:basedOn w:val="DefaultParagraphFont"/>
    <w:link w:val="Heading1"/>
    <w:uiPriority w:val="9"/>
    <w:rsid w:val="00D905CC"/>
    <w:rPr>
      <w:rFonts w:asciiTheme="majorHAnsi" w:hAnsiTheme="majorHAnsi" w:eastAsiaTheme="majorEastAsia" w:cstheme="majorBidi"/>
      <w:color w:val="2F5496" w:themeColor="accent1" w:themeShade="BF"/>
      <w:sz w:val="32"/>
      <w:szCs w:val="32"/>
      <w:lang w:val="en-US"/>
    </w:rPr>
  </w:style>
  <w:style w:type="table" w:styleId="TableGrid">
    <w:name w:val="Table Grid"/>
    <w:basedOn w:val="TableNormal"/>
    <w:uiPriority w:val="39"/>
    <w:rsid w:val="0056064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1" w:customStyle="1">
    <w:name w:val="Caption 1"/>
    <w:basedOn w:val="Normal"/>
    <w:uiPriority w:val="99"/>
    <w:qFormat/>
    <w:rsid w:val="00D108D1"/>
    <w:rPr>
      <w:i/>
      <w:color w:val="F15F22"/>
    </w:rPr>
  </w:style>
  <w:style w:type="paragraph" w:styleId="ListParagraph">
    <w:name w:val="List Paragraph"/>
    <w:basedOn w:val="Normal"/>
    <w:uiPriority w:val="34"/>
    <w:qFormat/>
    <w:rsid w:val="00C773D3"/>
    <w:pPr>
      <w:spacing w:before="0" w:after="160" w:line="256" w:lineRule="auto"/>
      <w:ind w:left="720"/>
      <w:contextualSpacing/>
    </w:pPr>
    <w:rPr>
      <w:rFonts w:ascii="Calibri" w:hAnsi="Calibri" w:eastAsia="Calibri"/>
      <w:sz w:val="22"/>
      <w:szCs w:val="22"/>
      <w:lang w:val="en-GB"/>
    </w:rPr>
  </w:style>
  <w:style w:type="character" w:styleId="CommentReference">
    <w:name w:val="annotation reference"/>
    <w:basedOn w:val="DefaultParagraphFont"/>
    <w:uiPriority w:val="99"/>
    <w:semiHidden/>
    <w:unhideWhenUsed/>
    <w:rsid w:val="0066747A"/>
    <w:rPr>
      <w:sz w:val="16"/>
      <w:szCs w:val="16"/>
    </w:rPr>
  </w:style>
  <w:style w:type="paragraph" w:styleId="CommentText">
    <w:name w:val="annotation text"/>
    <w:basedOn w:val="Normal"/>
    <w:link w:val="CommentTextChar"/>
    <w:uiPriority w:val="99"/>
    <w:semiHidden/>
    <w:unhideWhenUsed/>
    <w:rsid w:val="0066747A"/>
    <w:rPr>
      <w:szCs w:val="20"/>
    </w:rPr>
  </w:style>
  <w:style w:type="character" w:styleId="CommentTextChar" w:customStyle="1">
    <w:name w:val="Comment Text Char"/>
    <w:basedOn w:val="DefaultParagraphFont"/>
    <w:link w:val="CommentText"/>
    <w:uiPriority w:val="99"/>
    <w:semiHidden/>
    <w:rsid w:val="0066747A"/>
    <w:rPr>
      <w:rFonts w:ascii="Arial" w:hAnsi="Arial" w:eastAsia="MS Mincho"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66747A"/>
    <w:rPr>
      <w:b/>
      <w:bCs/>
    </w:rPr>
  </w:style>
  <w:style w:type="character" w:styleId="CommentSubjectChar" w:customStyle="1">
    <w:name w:val="Comment Subject Char"/>
    <w:basedOn w:val="CommentTextChar"/>
    <w:link w:val="CommentSubject"/>
    <w:uiPriority w:val="99"/>
    <w:semiHidden/>
    <w:rsid w:val="0066747A"/>
    <w:rPr>
      <w:rFonts w:ascii="Arial" w:hAnsi="Arial" w:eastAsia="MS Mincho" w:cs="Times New Roman"/>
      <w:b/>
      <w:bCs/>
      <w:sz w:val="20"/>
      <w:szCs w:val="20"/>
      <w:lang w:val="en-US"/>
    </w:rPr>
  </w:style>
  <w:style w:type="paragraph" w:styleId="BalloonText">
    <w:name w:val="Balloon Text"/>
    <w:basedOn w:val="Normal"/>
    <w:link w:val="BalloonTextChar"/>
    <w:uiPriority w:val="99"/>
    <w:semiHidden/>
    <w:unhideWhenUsed/>
    <w:rsid w:val="0066747A"/>
    <w:pPr>
      <w:spacing w:before="0"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6747A"/>
    <w:rPr>
      <w:rFonts w:ascii="Segoe UI" w:hAnsi="Segoe UI" w:eastAsia="MS Mincho" w:cs="Segoe UI"/>
      <w:sz w:val="18"/>
      <w:szCs w:val="18"/>
      <w:lang w:val="en-US"/>
    </w:rPr>
  </w:style>
  <w:style w:type="table" w:styleId="TableGrid0" w:customStyle="1">
    <w:name w:val="TableGrid"/>
    <w:rsid w:val="00A66807"/>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354">
      <w:bodyDiv w:val="1"/>
      <w:marLeft w:val="0"/>
      <w:marRight w:val="0"/>
      <w:marTop w:val="0"/>
      <w:marBottom w:val="0"/>
      <w:divBdr>
        <w:top w:val="none" w:sz="0" w:space="0" w:color="auto"/>
        <w:left w:val="none" w:sz="0" w:space="0" w:color="auto"/>
        <w:bottom w:val="none" w:sz="0" w:space="0" w:color="auto"/>
        <w:right w:val="none" w:sz="0" w:space="0" w:color="auto"/>
      </w:divBdr>
    </w:div>
    <w:div w:id="5637187">
      <w:bodyDiv w:val="1"/>
      <w:marLeft w:val="0"/>
      <w:marRight w:val="0"/>
      <w:marTop w:val="0"/>
      <w:marBottom w:val="0"/>
      <w:divBdr>
        <w:top w:val="none" w:sz="0" w:space="0" w:color="auto"/>
        <w:left w:val="none" w:sz="0" w:space="0" w:color="auto"/>
        <w:bottom w:val="none" w:sz="0" w:space="0" w:color="auto"/>
        <w:right w:val="none" w:sz="0" w:space="0" w:color="auto"/>
      </w:divBdr>
    </w:div>
    <w:div w:id="73863777">
      <w:bodyDiv w:val="1"/>
      <w:marLeft w:val="0"/>
      <w:marRight w:val="0"/>
      <w:marTop w:val="0"/>
      <w:marBottom w:val="0"/>
      <w:divBdr>
        <w:top w:val="none" w:sz="0" w:space="0" w:color="auto"/>
        <w:left w:val="none" w:sz="0" w:space="0" w:color="auto"/>
        <w:bottom w:val="none" w:sz="0" w:space="0" w:color="auto"/>
        <w:right w:val="none" w:sz="0" w:space="0" w:color="auto"/>
      </w:divBdr>
    </w:div>
    <w:div w:id="86852450">
      <w:bodyDiv w:val="1"/>
      <w:marLeft w:val="0"/>
      <w:marRight w:val="0"/>
      <w:marTop w:val="0"/>
      <w:marBottom w:val="0"/>
      <w:divBdr>
        <w:top w:val="none" w:sz="0" w:space="0" w:color="auto"/>
        <w:left w:val="none" w:sz="0" w:space="0" w:color="auto"/>
        <w:bottom w:val="none" w:sz="0" w:space="0" w:color="auto"/>
        <w:right w:val="none" w:sz="0" w:space="0" w:color="auto"/>
      </w:divBdr>
    </w:div>
    <w:div w:id="147982121">
      <w:bodyDiv w:val="1"/>
      <w:marLeft w:val="0"/>
      <w:marRight w:val="0"/>
      <w:marTop w:val="0"/>
      <w:marBottom w:val="0"/>
      <w:divBdr>
        <w:top w:val="none" w:sz="0" w:space="0" w:color="auto"/>
        <w:left w:val="none" w:sz="0" w:space="0" w:color="auto"/>
        <w:bottom w:val="none" w:sz="0" w:space="0" w:color="auto"/>
        <w:right w:val="none" w:sz="0" w:space="0" w:color="auto"/>
      </w:divBdr>
    </w:div>
    <w:div w:id="250044604">
      <w:bodyDiv w:val="1"/>
      <w:marLeft w:val="0"/>
      <w:marRight w:val="0"/>
      <w:marTop w:val="0"/>
      <w:marBottom w:val="0"/>
      <w:divBdr>
        <w:top w:val="none" w:sz="0" w:space="0" w:color="auto"/>
        <w:left w:val="none" w:sz="0" w:space="0" w:color="auto"/>
        <w:bottom w:val="none" w:sz="0" w:space="0" w:color="auto"/>
        <w:right w:val="none" w:sz="0" w:space="0" w:color="auto"/>
      </w:divBdr>
    </w:div>
    <w:div w:id="276718886">
      <w:bodyDiv w:val="1"/>
      <w:marLeft w:val="0"/>
      <w:marRight w:val="0"/>
      <w:marTop w:val="0"/>
      <w:marBottom w:val="0"/>
      <w:divBdr>
        <w:top w:val="none" w:sz="0" w:space="0" w:color="auto"/>
        <w:left w:val="none" w:sz="0" w:space="0" w:color="auto"/>
        <w:bottom w:val="none" w:sz="0" w:space="0" w:color="auto"/>
        <w:right w:val="none" w:sz="0" w:space="0" w:color="auto"/>
      </w:divBdr>
    </w:div>
    <w:div w:id="305553805">
      <w:bodyDiv w:val="1"/>
      <w:marLeft w:val="0"/>
      <w:marRight w:val="0"/>
      <w:marTop w:val="0"/>
      <w:marBottom w:val="0"/>
      <w:divBdr>
        <w:top w:val="none" w:sz="0" w:space="0" w:color="auto"/>
        <w:left w:val="none" w:sz="0" w:space="0" w:color="auto"/>
        <w:bottom w:val="none" w:sz="0" w:space="0" w:color="auto"/>
        <w:right w:val="none" w:sz="0" w:space="0" w:color="auto"/>
      </w:divBdr>
    </w:div>
    <w:div w:id="323558582">
      <w:bodyDiv w:val="1"/>
      <w:marLeft w:val="0"/>
      <w:marRight w:val="0"/>
      <w:marTop w:val="0"/>
      <w:marBottom w:val="0"/>
      <w:divBdr>
        <w:top w:val="none" w:sz="0" w:space="0" w:color="auto"/>
        <w:left w:val="none" w:sz="0" w:space="0" w:color="auto"/>
        <w:bottom w:val="none" w:sz="0" w:space="0" w:color="auto"/>
        <w:right w:val="none" w:sz="0" w:space="0" w:color="auto"/>
      </w:divBdr>
    </w:div>
    <w:div w:id="345181633">
      <w:bodyDiv w:val="1"/>
      <w:marLeft w:val="0"/>
      <w:marRight w:val="0"/>
      <w:marTop w:val="0"/>
      <w:marBottom w:val="0"/>
      <w:divBdr>
        <w:top w:val="none" w:sz="0" w:space="0" w:color="auto"/>
        <w:left w:val="none" w:sz="0" w:space="0" w:color="auto"/>
        <w:bottom w:val="none" w:sz="0" w:space="0" w:color="auto"/>
        <w:right w:val="none" w:sz="0" w:space="0" w:color="auto"/>
      </w:divBdr>
    </w:div>
    <w:div w:id="432432421">
      <w:bodyDiv w:val="1"/>
      <w:marLeft w:val="0"/>
      <w:marRight w:val="0"/>
      <w:marTop w:val="0"/>
      <w:marBottom w:val="0"/>
      <w:divBdr>
        <w:top w:val="none" w:sz="0" w:space="0" w:color="auto"/>
        <w:left w:val="none" w:sz="0" w:space="0" w:color="auto"/>
        <w:bottom w:val="none" w:sz="0" w:space="0" w:color="auto"/>
        <w:right w:val="none" w:sz="0" w:space="0" w:color="auto"/>
      </w:divBdr>
    </w:div>
    <w:div w:id="442848030">
      <w:bodyDiv w:val="1"/>
      <w:marLeft w:val="0"/>
      <w:marRight w:val="0"/>
      <w:marTop w:val="0"/>
      <w:marBottom w:val="0"/>
      <w:divBdr>
        <w:top w:val="none" w:sz="0" w:space="0" w:color="auto"/>
        <w:left w:val="none" w:sz="0" w:space="0" w:color="auto"/>
        <w:bottom w:val="none" w:sz="0" w:space="0" w:color="auto"/>
        <w:right w:val="none" w:sz="0" w:space="0" w:color="auto"/>
      </w:divBdr>
    </w:div>
    <w:div w:id="445085028">
      <w:bodyDiv w:val="1"/>
      <w:marLeft w:val="0"/>
      <w:marRight w:val="0"/>
      <w:marTop w:val="0"/>
      <w:marBottom w:val="0"/>
      <w:divBdr>
        <w:top w:val="none" w:sz="0" w:space="0" w:color="auto"/>
        <w:left w:val="none" w:sz="0" w:space="0" w:color="auto"/>
        <w:bottom w:val="none" w:sz="0" w:space="0" w:color="auto"/>
        <w:right w:val="none" w:sz="0" w:space="0" w:color="auto"/>
      </w:divBdr>
    </w:div>
    <w:div w:id="446775940">
      <w:bodyDiv w:val="1"/>
      <w:marLeft w:val="0"/>
      <w:marRight w:val="0"/>
      <w:marTop w:val="0"/>
      <w:marBottom w:val="0"/>
      <w:divBdr>
        <w:top w:val="none" w:sz="0" w:space="0" w:color="auto"/>
        <w:left w:val="none" w:sz="0" w:space="0" w:color="auto"/>
        <w:bottom w:val="none" w:sz="0" w:space="0" w:color="auto"/>
        <w:right w:val="none" w:sz="0" w:space="0" w:color="auto"/>
      </w:divBdr>
    </w:div>
    <w:div w:id="466896492">
      <w:bodyDiv w:val="1"/>
      <w:marLeft w:val="0"/>
      <w:marRight w:val="0"/>
      <w:marTop w:val="0"/>
      <w:marBottom w:val="0"/>
      <w:divBdr>
        <w:top w:val="none" w:sz="0" w:space="0" w:color="auto"/>
        <w:left w:val="none" w:sz="0" w:space="0" w:color="auto"/>
        <w:bottom w:val="none" w:sz="0" w:space="0" w:color="auto"/>
        <w:right w:val="none" w:sz="0" w:space="0" w:color="auto"/>
      </w:divBdr>
    </w:div>
    <w:div w:id="478690084">
      <w:bodyDiv w:val="1"/>
      <w:marLeft w:val="0"/>
      <w:marRight w:val="0"/>
      <w:marTop w:val="0"/>
      <w:marBottom w:val="0"/>
      <w:divBdr>
        <w:top w:val="none" w:sz="0" w:space="0" w:color="auto"/>
        <w:left w:val="none" w:sz="0" w:space="0" w:color="auto"/>
        <w:bottom w:val="none" w:sz="0" w:space="0" w:color="auto"/>
        <w:right w:val="none" w:sz="0" w:space="0" w:color="auto"/>
      </w:divBdr>
    </w:div>
    <w:div w:id="479465150">
      <w:bodyDiv w:val="1"/>
      <w:marLeft w:val="0"/>
      <w:marRight w:val="0"/>
      <w:marTop w:val="0"/>
      <w:marBottom w:val="0"/>
      <w:divBdr>
        <w:top w:val="none" w:sz="0" w:space="0" w:color="auto"/>
        <w:left w:val="none" w:sz="0" w:space="0" w:color="auto"/>
        <w:bottom w:val="none" w:sz="0" w:space="0" w:color="auto"/>
        <w:right w:val="none" w:sz="0" w:space="0" w:color="auto"/>
      </w:divBdr>
    </w:div>
    <w:div w:id="523134266">
      <w:bodyDiv w:val="1"/>
      <w:marLeft w:val="0"/>
      <w:marRight w:val="0"/>
      <w:marTop w:val="0"/>
      <w:marBottom w:val="0"/>
      <w:divBdr>
        <w:top w:val="none" w:sz="0" w:space="0" w:color="auto"/>
        <w:left w:val="none" w:sz="0" w:space="0" w:color="auto"/>
        <w:bottom w:val="none" w:sz="0" w:space="0" w:color="auto"/>
        <w:right w:val="none" w:sz="0" w:space="0" w:color="auto"/>
      </w:divBdr>
    </w:div>
    <w:div w:id="546726789">
      <w:bodyDiv w:val="1"/>
      <w:marLeft w:val="0"/>
      <w:marRight w:val="0"/>
      <w:marTop w:val="0"/>
      <w:marBottom w:val="0"/>
      <w:divBdr>
        <w:top w:val="none" w:sz="0" w:space="0" w:color="auto"/>
        <w:left w:val="none" w:sz="0" w:space="0" w:color="auto"/>
        <w:bottom w:val="none" w:sz="0" w:space="0" w:color="auto"/>
        <w:right w:val="none" w:sz="0" w:space="0" w:color="auto"/>
      </w:divBdr>
    </w:div>
    <w:div w:id="562982530">
      <w:bodyDiv w:val="1"/>
      <w:marLeft w:val="0"/>
      <w:marRight w:val="0"/>
      <w:marTop w:val="0"/>
      <w:marBottom w:val="0"/>
      <w:divBdr>
        <w:top w:val="none" w:sz="0" w:space="0" w:color="auto"/>
        <w:left w:val="none" w:sz="0" w:space="0" w:color="auto"/>
        <w:bottom w:val="none" w:sz="0" w:space="0" w:color="auto"/>
        <w:right w:val="none" w:sz="0" w:space="0" w:color="auto"/>
      </w:divBdr>
    </w:div>
    <w:div w:id="605498553">
      <w:bodyDiv w:val="1"/>
      <w:marLeft w:val="0"/>
      <w:marRight w:val="0"/>
      <w:marTop w:val="0"/>
      <w:marBottom w:val="0"/>
      <w:divBdr>
        <w:top w:val="none" w:sz="0" w:space="0" w:color="auto"/>
        <w:left w:val="none" w:sz="0" w:space="0" w:color="auto"/>
        <w:bottom w:val="none" w:sz="0" w:space="0" w:color="auto"/>
        <w:right w:val="none" w:sz="0" w:space="0" w:color="auto"/>
      </w:divBdr>
    </w:div>
    <w:div w:id="677924960">
      <w:bodyDiv w:val="1"/>
      <w:marLeft w:val="0"/>
      <w:marRight w:val="0"/>
      <w:marTop w:val="0"/>
      <w:marBottom w:val="0"/>
      <w:divBdr>
        <w:top w:val="none" w:sz="0" w:space="0" w:color="auto"/>
        <w:left w:val="none" w:sz="0" w:space="0" w:color="auto"/>
        <w:bottom w:val="none" w:sz="0" w:space="0" w:color="auto"/>
        <w:right w:val="none" w:sz="0" w:space="0" w:color="auto"/>
      </w:divBdr>
    </w:div>
    <w:div w:id="731390853">
      <w:bodyDiv w:val="1"/>
      <w:marLeft w:val="0"/>
      <w:marRight w:val="0"/>
      <w:marTop w:val="0"/>
      <w:marBottom w:val="0"/>
      <w:divBdr>
        <w:top w:val="none" w:sz="0" w:space="0" w:color="auto"/>
        <w:left w:val="none" w:sz="0" w:space="0" w:color="auto"/>
        <w:bottom w:val="none" w:sz="0" w:space="0" w:color="auto"/>
        <w:right w:val="none" w:sz="0" w:space="0" w:color="auto"/>
      </w:divBdr>
    </w:div>
    <w:div w:id="775635640">
      <w:bodyDiv w:val="1"/>
      <w:marLeft w:val="0"/>
      <w:marRight w:val="0"/>
      <w:marTop w:val="0"/>
      <w:marBottom w:val="0"/>
      <w:divBdr>
        <w:top w:val="none" w:sz="0" w:space="0" w:color="auto"/>
        <w:left w:val="none" w:sz="0" w:space="0" w:color="auto"/>
        <w:bottom w:val="none" w:sz="0" w:space="0" w:color="auto"/>
        <w:right w:val="none" w:sz="0" w:space="0" w:color="auto"/>
      </w:divBdr>
    </w:div>
    <w:div w:id="911819793">
      <w:bodyDiv w:val="1"/>
      <w:marLeft w:val="0"/>
      <w:marRight w:val="0"/>
      <w:marTop w:val="0"/>
      <w:marBottom w:val="0"/>
      <w:divBdr>
        <w:top w:val="none" w:sz="0" w:space="0" w:color="auto"/>
        <w:left w:val="none" w:sz="0" w:space="0" w:color="auto"/>
        <w:bottom w:val="none" w:sz="0" w:space="0" w:color="auto"/>
        <w:right w:val="none" w:sz="0" w:space="0" w:color="auto"/>
      </w:divBdr>
    </w:div>
    <w:div w:id="932737973">
      <w:bodyDiv w:val="1"/>
      <w:marLeft w:val="0"/>
      <w:marRight w:val="0"/>
      <w:marTop w:val="0"/>
      <w:marBottom w:val="0"/>
      <w:divBdr>
        <w:top w:val="none" w:sz="0" w:space="0" w:color="auto"/>
        <w:left w:val="none" w:sz="0" w:space="0" w:color="auto"/>
        <w:bottom w:val="none" w:sz="0" w:space="0" w:color="auto"/>
        <w:right w:val="none" w:sz="0" w:space="0" w:color="auto"/>
      </w:divBdr>
    </w:div>
    <w:div w:id="936445028">
      <w:bodyDiv w:val="1"/>
      <w:marLeft w:val="0"/>
      <w:marRight w:val="0"/>
      <w:marTop w:val="0"/>
      <w:marBottom w:val="0"/>
      <w:divBdr>
        <w:top w:val="none" w:sz="0" w:space="0" w:color="auto"/>
        <w:left w:val="none" w:sz="0" w:space="0" w:color="auto"/>
        <w:bottom w:val="none" w:sz="0" w:space="0" w:color="auto"/>
        <w:right w:val="none" w:sz="0" w:space="0" w:color="auto"/>
      </w:divBdr>
    </w:div>
    <w:div w:id="941841179">
      <w:bodyDiv w:val="1"/>
      <w:marLeft w:val="0"/>
      <w:marRight w:val="0"/>
      <w:marTop w:val="0"/>
      <w:marBottom w:val="0"/>
      <w:divBdr>
        <w:top w:val="none" w:sz="0" w:space="0" w:color="auto"/>
        <w:left w:val="none" w:sz="0" w:space="0" w:color="auto"/>
        <w:bottom w:val="none" w:sz="0" w:space="0" w:color="auto"/>
        <w:right w:val="none" w:sz="0" w:space="0" w:color="auto"/>
      </w:divBdr>
    </w:div>
    <w:div w:id="964189412">
      <w:bodyDiv w:val="1"/>
      <w:marLeft w:val="0"/>
      <w:marRight w:val="0"/>
      <w:marTop w:val="0"/>
      <w:marBottom w:val="0"/>
      <w:divBdr>
        <w:top w:val="none" w:sz="0" w:space="0" w:color="auto"/>
        <w:left w:val="none" w:sz="0" w:space="0" w:color="auto"/>
        <w:bottom w:val="none" w:sz="0" w:space="0" w:color="auto"/>
        <w:right w:val="none" w:sz="0" w:space="0" w:color="auto"/>
      </w:divBdr>
    </w:div>
    <w:div w:id="978387827">
      <w:bodyDiv w:val="1"/>
      <w:marLeft w:val="0"/>
      <w:marRight w:val="0"/>
      <w:marTop w:val="0"/>
      <w:marBottom w:val="0"/>
      <w:divBdr>
        <w:top w:val="none" w:sz="0" w:space="0" w:color="auto"/>
        <w:left w:val="none" w:sz="0" w:space="0" w:color="auto"/>
        <w:bottom w:val="none" w:sz="0" w:space="0" w:color="auto"/>
        <w:right w:val="none" w:sz="0" w:space="0" w:color="auto"/>
      </w:divBdr>
    </w:div>
    <w:div w:id="1013536262">
      <w:bodyDiv w:val="1"/>
      <w:marLeft w:val="0"/>
      <w:marRight w:val="0"/>
      <w:marTop w:val="0"/>
      <w:marBottom w:val="0"/>
      <w:divBdr>
        <w:top w:val="none" w:sz="0" w:space="0" w:color="auto"/>
        <w:left w:val="none" w:sz="0" w:space="0" w:color="auto"/>
        <w:bottom w:val="none" w:sz="0" w:space="0" w:color="auto"/>
        <w:right w:val="none" w:sz="0" w:space="0" w:color="auto"/>
      </w:divBdr>
    </w:div>
    <w:div w:id="1017538277">
      <w:bodyDiv w:val="1"/>
      <w:marLeft w:val="0"/>
      <w:marRight w:val="0"/>
      <w:marTop w:val="0"/>
      <w:marBottom w:val="0"/>
      <w:divBdr>
        <w:top w:val="none" w:sz="0" w:space="0" w:color="auto"/>
        <w:left w:val="none" w:sz="0" w:space="0" w:color="auto"/>
        <w:bottom w:val="none" w:sz="0" w:space="0" w:color="auto"/>
        <w:right w:val="none" w:sz="0" w:space="0" w:color="auto"/>
      </w:divBdr>
    </w:div>
    <w:div w:id="1020547530">
      <w:bodyDiv w:val="1"/>
      <w:marLeft w:val="0"/>
      <w:marRight w:val="0"/>
      <w:marTop w:val="0"/>
      <w:marBottom w:val="0"/>
      <w:divBdr>
        <w:top w:val="none" w:sz="0" w:space="0" w:color="auto"/>
        <w:left w:val="none" w:sz="0" w:space="0" w:color="auto"/>
        <w:bottom w:val="none" w:sz="0" w:space="0" w:color="auto"/>
        <w:right w:val="none" w:sz="0" w:space="0" w:color="auto"/>
      </w:divBdr>
    </w:div>
    <w:div w:id="1042678281">
      <w:bodyDiv w:val="1"/>
      <w:marLeft w:val="0"/>
      <w:marRight w:val="0"/>
      <w:marTop w:val="0"/>
      <w:marBottom w:val="0"/>
      <w:divBdr>
        <w:top w:val="none" w:sz="0" w:space="0" w:color="auto"/>
        <w:left w:val="none" w:sz="0" w:space="0" w:color="auto"/>
        <w:bottom w:val="none" w:sz="0" w:space="0" w:color="auto"/>
        <w:right w:val="none" w:sz="0" w:space="0" w:color="auto"/>
      </w:divBdr>
    </w:div>
    <w:div w:id="1049379778">
      <w:bodyDiv w:val="1"/>
      <w:marLeft w:val="0"/>
      <w:marRight w:val="0"/>
      <w:marTop w:val="0"/>
      <w:marBottom w:val="0"/>
      <w:divBdr>
        <w:top w:val="none" w:sz="0" w:space="0" w:color="auto"/>
        <w:left w:val="none" w:sz="0" w:space="0" w:color="auto"/>
        <w:bottom w:val="none" w:sz="0" w:space="0" w:color="auto"/>
        <w:right w:val="none" w:sz="0" w:space="0" w:color="auto"/>
      </w:divBdr>
    </w:div>
    <w:div w:id="1053118027">
      <w:bodyDiv w:val="1"/>
      <w:marLeft w:val="0"/>
      <w:marRight w:val="0"/>
      <w:marTop w:val="0"/>
      <w:marBottom w:val="0"/>
      <w:divBdr>
        <w:top w:val="none" w:sz="0" w:space="0" w:color="auto"/>
        <w:left w:val="none" w:sz="0" w:space="0" w:color="auto"/>
        <w:bottom w:val="none" w:sz="0" w:space="0" w:color="auto"/>
        <w:right w:val="none" w:sz="0" w:space="0" w:color="auto"/>
      </w:divBdr>
    </w:div>
    <w:div w:id="1072432205">
      <w:bodyDiv w:val="1"/>
      <w:marLeft w:val="0"/>
      <w:marRight w:val="0"/>
      <w:marTop w:val="0"/>
      <w:marBottom w:val="0"/>
      <w:divBdr>
        <w:top w:val="none" w:sz="0" w:space="0" w:color="auto"/>
        <w:left w:val="none" w:sz="0" w:space="0" w:color="auto"/>
        <w:bottom w:val="none" w:sz="0" w:space="0" w:color="auto"/>
        <w:right w:val="none" w:sz="0" w:space="0" w:color="auto"/>
      </w:divBdr>
    </w:div>
    <w:div w:id="1121849111">
      <w:bodyDiv w:val="1"/>
      <w:marLeft w:val="0"/>
      <w:marRight w:val="0"/>
      <w:marTop w:val="0"/>
      <w:marBottom w:val="0"/>
      <w:divBdr>
        <w:top w:val="none" w:sz="0" w:space="0" w:color="auto"/>
        <w:left w:val="none" w:sz="0" w:space="0" w:color="auto"/>
        <w:bottom w:val="none" w:sz="0" w:space="0" w:color="auto"/>
        <w:right w:val="none" w:sz="0" w:space="0" w:color="auto"/>
      </w:divBdr>
    </w:div>
    <w:div w:id="1183859096">
      <w:bodyDiv w:val="1"/>
      <w:marLeft w:val="0"/>
      <w:marRight w:val="0"/>
      <w:marTop w:val="0"/>
      <w:marBottom w:val="0"/>
      <w:divBdr>
        <w:top w:val="none" w:sz="0" w:space="0" w:color="auto"/>
        <w:left w:val="none" w:sz="0" w:space="0" w:color="auto"/>
        <w:bottom w:val="none" w:sz="0" w:space="0" w:color="auto"/>
        <w:right w:val="none" w:sz="0" w:space="0" w:color="auto"/>
      </w:divBdr>
    </w:div>
    <w:div w:id="1225143320">
      <w:bodyDiv w:val="1"/>
      <w:marLeft w:val="0"/>
      <w:marRight w:val="0"/>
      <w:marTop w:val="0"/>
      <w:marBottom w:val="0"/>
      <w:divBdr>
        <w:top w:val="none" w:sz="0" w:space="0" w:color="auto"/>
        <w:left w:val="none" w:sz="0" w:space="0" w:color="auto"/>
        <w:bottom w:val="none" w:sz="0" w:space="0" w:color="auto"/>
        <w:right w:val="none" w:sz="0" w:space="0" w:color="auto"/>
      </w:divBdr>
    </w:div>
    <w:div w:id="1256134468">
      <w:bodyDiv w:val="1"/>
      <w:marLeft w:val="0"/>
      <w:marRight w:val="0"/>
      <w:marTop w:val="0"/>
      <w:marBottom w:val="0"/>
      <w:divBdr>
        <w:top w:val="none" w:sz="0" w:space="0" w:color="auto"/>
        <w:left w:val="none" w:sz="0" w:space="0" w:color="auto"/>
        <w:bottom w:val="none" w:sz="0" w:space="0" w:color="auto"/>
        <w:right w:val="none" w:sz="0" w:space="0" w:color="auto"/>
      </w:divBdr>
    </w:div>
    <w:div w:id="1370108331">
      <w:bodyDiv w:val="1"/>
      <w:marLeft w:val="0"/>
      <w:marRight w:val="0"/>
      <w:marTop w:val="0"/>
      <w:marBottom w:val="0"/>
      <w:divBdr>
        <w:top w:val="none" w:sz="0" w:space="0" w:color="auto"/>
        <w:left w:val="none" w:sz="0" w:space="0" w:color="auto"/>
        <w:bottom w:val="none" w:sz="0" w:space="0" w:color="auto"/>
        <w:right w:val="none" w:sz="0" w:space="0" w:color="auto"/>
      </w:divBdr>
    </w:div>
    <w:div w:id="1417821991">
      <w:bodyDiv w:val="1"/>
      <w:marLeft w:val="0"/>
      <w:marRight w:val="0"/>
      <w:marTop w:val="0"/>
      <w:marBottom w:val="0"/>
      <w:divBdr>
        <w:top w:val="none" w:sz="0" w:space="0" w:color="auto"/>
        <w:left w:val="none" w:sz="0" w:space="0" w:color="auto"/>
        <w:bottom w:val="none" w:sz="0" w:space="0" w:color="auto"/>
        <w:right w:val="none" w:sz="0" w:space="0" w:color="auto"/>
      </w:divBdr>
    </w:div>
    <w:div w:id="1442073544">
      <w:bodyDiv w:val="1"/>
      <w:marLeft w:val="0"/>
      <w:marRight w:val="0"/>
      <w:marTop w:val="0"/>
      <w:marBottom w:val="0"/>
      <w:divBdr>
        <w:top w:val="none" w:sz="0" w:space="0" w:color="auto"/>
        <w:left w:val="none" w:sz="0" w:space="0" w:color="auto"/>
        <w:bottom w:val="none" w:sz="0" w:space="0" w:color="auto"/>
        <w:right w:val="none" w:sz="0" w:space="0" w:color="auto"/>
      </w:divBdr>
    </w:div>
    <w:div w:id="1481967871">
      <w:bodyDiv w:val="1"/>
      <w:marLeft w:val="0"/>
      <w:marRight w:val="0"/>
      <w:marTop w:val="0"/>
      <w:marBottom w:val="0"/>
      <w:divBdr>
        <w:top w:val="none" w:sz="0" w:space="0" w:color="auto"/>
        <w:left w:val="none" w:sz="0" w:space="0" w:color="auto"/>
        <w:bottom w:val="none" w:sz="0" w:space="0" w:color="auto"/>
        <w:right w:val="none" w:sz="0" w:space="0" w:color="auto"/>
      </w:divBdr>
    </w:div>
    <w:div w:id="1627004856">
      <w:bodyDiv w:val="1"/>
      <w:marLeft w:val="0"/>
      <w:marRight w:val="0"/>
      <w:marTop w:val="0"/>
      <w:marBottom w:val="0"/>
      <w:divBdr>
        <w:top w:val="none" w:sz="0" w:space="0" w:color="auto"/>
        <w:left w:val="none" w:sz="0" w:space="0" w:color="auto"/>
        <w:bottom w:val="none" w:sz="0" w:space="0" w:color="auto"/>
        <w:right w:val="none" w:sz="0" w:space="0" w:color="auto"/>
      </w:divBdr>
    </w:div>
    <w:div w:id="1708682483">
      <w:bodyDiv w:val="1"/>
      <w:marLeft w:val="0"/>
      <w:marRight w:val="0"/>
      <w:marTop w:val="0"/>
      <w:marBottom w:val="0"/>
      <w:divBdr>
        <w:top w:val="none" w:sz="0" w:space="0" w:color="auto"/>
        <w:left w:val="none" w:sz="0" w:space="0" w:color="auto"/>
        <w:bottom w:val="none" w:sz="0" w:space="0" w:color="auto"/>
        <w:right w:val="none" w:sz="0" w:space="0" w:color="auto"/>
      </w:divBdr>
    </w:div>
    <w:div w:id="1780686148">
      <w:bodyDiv w:val="1"/>
      <w:marLeft w:val="0"/>
      <w:marRight w:val="0"/>
      <w:marTop w:val="0"/>
      <w:marBottom w:val="0"/>
      <w:divBdr>
        <w:top w:val="none" w:sz="0" w:space="0" w:color="auto"/>
        <w:left w:val="none" w:sz="0" w:space="0" w:color="auto"/>
        <w:bottom w:val="none" w:sz="0" w:space="0" w:color="auto"/>
        <w:right w:val="none" w:sz="0" w:space="0" w:color="auto"/>
      </w:divBdr>
    </w:div>
    <w:div w:id="1784416768">
      <w:bodyDiv w:val="1"/>
      <w:marLeft w:val="0"/>
      <w:marRight w:val="0"/>
      <w:marTop w:val="0"/>
      <w:marBottom w:val="0"/>
      <w:divBdr>
        <w:top w:val="none" w:sz="0" w:space="0" w:color="auto"/>
        <w:left w:val="none" w:sz="0" w:space="0" w:color="auto"/>
        <w:bottom w:val="none" w:sz="0" w:space="0" w:color="auto"/>
        <w:right w:val="none" w:sz="0" w:space="0" w:color="auto"/>
      </w:divBdr>
    </w:div>
    <w:div w:id="1842112466">
      <w:bodyDiv w:val="1"/>
      <w:marLeft w:val="0"/>
      <w:marRight w:val="0"/>
      <w:marTop w:val="0"/>
      <w:marBottom w:val="0"/>
      <w:divBdr>
        <w:top w:val="none" w:sz="0" w:space="0" w:color="auto"/>
        <w:left w:val="none" w:sz="0" w:space="0" w:color="auto"/>
        <w:bottom w:val="none" w:sz="0" w:space="0" w:color="auto"/>
        <w:right w:val="none" w:sz="0" w:space="0" w:color="auto"/>
      </w:divBdr>
    </w:div>
    <w:div w:id="1872299142">
      <w:bodyDiv w:val="1"/>
      <w:marLeft w:val="0"/>
      <w:marRight w:val="0"/>
      <w:marTop w:val="0"/>
      <w:marBottom w:val="0"/>
      <w:divBdr>
        <w:top w:val="none" w:sz="0" w:space="0" w:color="auto"/>
        <w:left w:val="none" w:sz="0" w:space="0" w:color="auto"/>
        <w:bottom w:val="none" w:sz="0" w:space="0" w:color="auto"/>
        <w:right w:val="none" w:sz="0" w:space="0" w:color="auto"/>
      </w:divBdr>
    </w:div>
    <w:div w:id="1878273770">
      <w:bodyDiv w:val="1"/>
      <w:marLeft w:val="0"/>
      <w:marRight w:val="0"/>
      <w:marTop w:val="0"/>
      <w:marBottom w:val="0"/>
      <w:divBdr>
        <w:top w:val="none" w:sz="0" w:space="0" w:color="auto"/>
        <w:left w:val="none" w:sz="0" w:space="0" w:color="auto"/>
        <w:bottom w:val="none" w:sz="0" w:space="0" w:color="auto"/>
        <w:right w:val="none" w:sz="0" w:space="0" w:color="auto"/>
      </w:divBdr>
    </w:div>
    <w:div w:id="1878736683">
      <w:bodyDiv w:val="1"/>
      <w:marLeft w:val="0"/>
      <w:marRight w:val="0"/>
      <w:marTop w:val="0"/>
      <w:marBottom w:val="0"/>
      <w:divBdr>
        <w:top w:val="none" w:sz="0" w:space="0" w:color="auto"/>
        <w:left w:val="none" w:sz="0" w:space="0" w:color="auto"/>
        <w:bottom w:val="none" w:sz="0" w:space="0" w:color="auto"/>
        <w:right w:val="none" w:sz="0" w:space="0" w:color="auto"/>
      </w:divBdr>
    </w:div>
    <w:div w:id="1892888930">
      <w:bodyDiv w:val="1"/>
      <w:marLeft w:val="0"/>
      <w:marRight w:val="0"/>
      <w:marTop w:val="0"/>
      <w:marBottom w:val="0"/>
      <w:divBdr>
        <w:top w:val="none" w:sz="0" w:space="0" w:color="auto"/>
        <w:left w:val="none" w:sz="0" w:space="0" w:color="auto"/>
        <w:bottom w:val="none" w:sz="0" w:space="0" w:color="auto"/>
        <w:right w:val="none" w:sz="0" w:space="0" w:color="auto"/>
      </w:divBdr>
    </w:div>
    <w:div w:id="1940870633">
      <w:bodyDiv w:val="1"/>
      <w:marLeft w:val="0"/>
      <w:marRight w:val="0"/>
      <w:marTop w:val="0"/>
      <w:marBottom w:val="0"/>
      <w:divBdr>
        <w:top w:val="none" w:sz="0" w:space="0" w:color="auto"/>
        <w:left w:val="none" w:sz="0" w:space="0" w:color="auto"/>
        <w:bottom w:val="none" w:sz="0" w:space="0" w:color="auto"/>
        <w:right w:val="none" w:sz="0" w:space="0" w:color="auto"/>
      </w:divBdr>
    </w:div>
    <w:div w:id="1945451769">
      <w:bodyDiv w:val="1"/>
      <w:marLeft w:val="0"/>
      <w:marRight w:val="0"/>
      <w:marTop w:val="0"/>
      <w:marBottom w:val="0"/>
      <w:divBdr>
        <w:top w:val="none" w:sz="0" w:space="0" w:color="auto"/>
        <w:left w:val="none" w:sz="0" w:space="0" w:color="auto"/>
        <w:bottom w:val="none" w:sz="0" w:space="0" w:color="auto"/>
        <w:right w:val="none" w:sz="0" w:space="0" w:color="auto"/>
      </w:divBdr>
    </w:div>
    <w:div w:id="1948268045">
      <w:bodyDiv w:val="1"/>
      <w:marLeft w:val="0"/>
      <w:marRight w:val="0"/>
      <w:marTop w:val="0"/>
      <w:marBottom w:val="0"/>
      <w:divBdr>
        <w:top w:val="none" w:sz="0" w:space="0" w:color="auto"/>
        <w:left w:val="none" w:sz="0" w:space="0" w:color="auto"/>
        <w:bottom w:val="none" w:sz="0" w:space="0" w:color="auto"/>
        <w:right w:val="none" w:sz="0" w:space="0" w:color="auto"/>
      </w:divBdr>
    </w:div>
    <w:div w:id="1960380993">
      <w:bodyDiv w:val="1"/>
      <w:marLeft w:val="0"/>
      <w:marRight w:val="0"/>
      <w:marTop w:val="0"/>
      <w:marBottom w:val="0"/>
      <w:divBdr>
        <w:top w:val="none" w:sz="0" w:space="0" w:color="auto"/>
        <w:left w:val="none" w:sz="0" w:space="0" w:color="auto"/>
        <w:bottom w:val="none" w:sz="0" w:space="0" w:color="auto"/>
        <w:right w:val="none" w:sz="0" w:space="0" w:color="auto"/>
      </w:divBdr>
    </w:div>
    <w:div w:id="200608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equality-act-2010-advice-for-schools"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http://www.legislation.gov.uk/ukpga/2010/15/schedule/10" TargetMode="External" Id="rId7" /><Relationship Type="http://schemas.microsoft.com/office/2016/09/relationships/commentsIds" Target="commentsIds.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microsoft.com/office/2011/relationships/commentsExtended" Target="commentsExtended.xml" Id="rId11" /><Relationship Type="http://schemas.openxmlformats.org/officeDocument/2006/relationships/image" Target="media/image1.png" Id="rId5"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hyperlink" Target="https://www.gov.uk/government/publications/send-code-of-practice-0-to-25" TargetMode="External" Id="rId9" /><Relationship Type="http://schemas.microsoft.com/office/2011/relationships/people" Target="people.xml" Id="rId14" /><Relationship Type="http://schemas.microsoft.com/office/2020/10/relationships/intelligence" Target="intelligence2.xml" Id="R1870b928bb8f46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Barham</dc:creator>
  <keywords/>
  <dc:description/>
  <lastModifiedBy>Jennifer Harvey</lastModifiedBy>
  <revision>11</revision>
  <dcterms:created xsi:type="dcterms:W3CDTF">2023-02-10T09:31:00.0000000Z</dcterms:created>
  <dcterms:modified xsi:type="dcterms:W3CDTF">2025-11-14T11:32:28.1694148Z</dcterms:modified>
</coreProperties>
</file>